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64D70E" w14:textId="77777777" w:rsidR="00D75AC0" w:rsidRPr="00CD14FE" w:rsidRDefault="00DE5A8B">
      <w:pPr>
        <w:pageBreakBefore/>
        <w:pBdr>
          <w:top w:val="single" w:sz="6" w:space="1" w:color="000000"/>
          <w:left w:val="nil"/>
          <w:bottom w:val="single" w:sz="6" w:space="1" w:color="000000"/>
          <w:right w:val="nil"/>
          <w:between w:val="nil"/>
        </w:pBdr>
        <w:shd w:val="clear" w:color="auto" w:fill="4F81BD"/>
        <w:spacing w:before="240" w:after="60"/>
        <w:jc w:val="center"/>
        <w:rPr>
          <w:rFonts w:ascii="David" w:eastAsia="Calibri" w:hAnsi="David" w:cs="David"/>
          <w:b/>
          <w:bCs/>
          <w:color w:val="FFFFFF"/>
          <w:sz w:val="22"/>
          <w:szCs w:val="22"/>
        </w:rPr>
      </w:pPr>
      <w:r w:rsidRPr="00CD14FE">
        <w:rPr>
          <w:rFonts w:ascii="David" w:eastAsia="Calibri" w:hAnsi="David" w:cs="David"/>
          <w:b/>
          <w:bCs/>
          <w:color w:val="FFFFFF"/>
          <w:sz w:val="22"/>
          <w:szCs w:val="22"/>
          <w:rtl/>
        </w:rPr>
        <w:t>נ</w:t>
      </w:r>
      <w:bookmarkStart w:id="0" w:name="8r9961ic1zrr" w:colFirst="0" w:colLast="0"/>
      <w:bookmarkEnd w:id="0"/>
      <w:r w:rsidRPr="00CD14FE">
        <w:rPr>
          <w:rFonts w:ascii="David" w:eastAsia="Calibri" w:hAnsi="David" w:cs="David"/>
          <w:b/>
          <w:bCs/>
          <w:color w:val="FFFFFF"/>
          <w:sz w:val="22"/>
          <w:szCs w:val="22"/>
          <w:rtl/>
        </w:rPr>
        <w:t xml:space="preserve">ספח ב 2  </w:t>
      </w:r>
    </w:p>
    <w:p w14:paraId="2B9ADB33" w14:textId="77777777" w:rsidR="00D75AC0" w:rsidRPr="00CD14FE" w:rsidRDefault="00DE5A8B">
      <w:pPr>
        <w:pBdr>
          <w:top w:val="nil"/>
          <w:left w:val="nil"/>
          <w:bottom w:val="single" w:sz="6" w:space="1" w:color="1F497D"/>
          <w:right w:val="nil"/>
          <w:between w:val="nil"/>
        </w:pBdr>
        <w:spacing w:after="60"/>
        <w:jc w:val="center"/>
        <w:rPr>
          <w:rFonts w:ascii="David" w:eastAsia="Calibri" w:hAnsi="David" w:cs="David"/>
          <w:color w:val="5A5A5A"/>
          <w:sz w:val="22"/>
          <w:szCs w:val="22"/>
        </w:rPr>
      </w:pPr>
      <w:r w:rsidRPr="00CD14FE">
        <w:rPr>
          <w:rFonts w:ascii="David" w:eastAsia="Calibri" w:hAnsi="David" w:cs="David"/>
          <w:color w:val="5A5A5A"/>
          <w:sz w:val="22"/>
          <w:szCs w:val="22"/>
          <w:rtl/>
        </w:rPr>
        <w:t>מפרטים מקצועיים ולוחות זמנים לביצוע המיזם</w:t>
      </w:r>
    </w:p>
    <w:p w14:paraId="6ED80652" w14:textId="77777777" w:rsidR="00D75AC0" w:rsidRPr="00CD14FE" w:rsidRDefault="00D75AC0">
      <w:pPr>
        <w:rPr>
          <w:rFonts w:ascii="David" w:eastAsia="Calibri" w:hAnsi="David" w:cs="David"/>
          <w:sz w:val="22"/>
          <w:szCs w:val="22"/>
        </w:rPr>
      </w:pPr>
    </w:p>
    <w:p w14:paraId="1386D8D8" w14:textId="77777777" w:rsidR="001105D4" w:rsidRPr="00CD14FE" w:rsidRDefault="00DE5A8B" w:rsidP="00432415">
      <w:pPr>
        <w:numPr>
          <w:ilvl w:val="0"/>
          <w:numId w:val="2"/>
        </w:numPr>
        <w:pBdr>
          <w:top w:val="nil"/>
          <w:left w:val="nil"/>
          <w:bottom w:val="nil"/>
          <w:right w:val="nil"/>
          <w:between w:val="nil"/>
        </w:pBdr>
        <w:spacing w:before="120" w:after="240"/>
        <w:ind w:right="-992" w:firstLine="0"/>
        <w:jc w:val="both"/>
        <w:rPr>
          <w:rFonts w:ascii="David" w:eastAsia="Calibri" w:hAnsi="David" w:cs="David"/>
          <w:color w:val="000000"/>
        </w:rPr>
      </w:pPr>
      <w:bookmarkStart w:id="1" w:name="_g060cja293t" w:colFirst="0" w:colLast="0"/>
      <w:bookmarkEnd w:id="1"/>
      <w:r w:rsidRPr="00CD14FE">
        <w:rPr>
          <w:rFonts w:ascii="David" w:eastAsia="Calibri" w:hAnsi="David" w:cs="David"/>
          <w:b/>
          <w:bCs/>
          <w:color w:val="000000"/>
          <w:rtl/>
        </w:rPr>
        <w:t>נושא המיזם</w:t>
      </w:r>
      <w:r w:rsidRPr="00CD14FE">
        <w:rPr>
          <w:rFonts w:ascii="David" w:eastAsia="Calibri" w:hAnsi="David" w:cs="David"/>
          <w:color w:val="000000"/>
          <w:rtl/>
        </w:rPr>
        <w:t xml:space="preserve">: </w:t>
      </w:r>
      <w:r w:rsidR="005D25F8" w:rsidRPr="00CD14FE">
        <w:rPr>
          <w:rFonts w:ascii="David" w:eastAsia="Calibri" w:hAnsi="David" w:cs="David"/>
          <w:color w:val="000000"/>
          <w:rtl/>
        </w:rPr>
        <w:t>מיזם משותף</w:t>
      </w:r>
      <w:r w:rsidRPr="00CD14FE">
        <w:rPr>
          <w:rFonts w:ascii="David" w:eastAsia="Calibri" w:hAnsi="David" w:cs="David"/>
          <w:color w:val="000000"/>
          <w:rtl/>
        </w:rPr>
        <w:t xml:space="preserve"> </w:t>
      </w:r>
      <w:r w:rsidR="00AA50FD" w:rsidRPr="00CD14FE">
        <w:rPr>
          <w:rFonts w:ascii="David" w:eastAsia="Calibri" w:hAnsi="David" w:cs="David"/>
          <w:color w:val="000000"/>
          <w:rtl/>
        </w:rPr>
        <w:t xml:space="preserve">להשארת </w:t>
      </w:r>
      <w:r w:rsidR="00A872D8" w:rsidRPr="00CD14FE">
        <w:rPr>
          <w:rFonts w:ascii="David" w:eastAsia="Calibri" w:hAnsi="David" w:cs="David"/>
          <w:color w:val="000000"/>
          <w:rtl/>
        </w:rPr>
        <w:t xml:space="preserve">תלמידי </w:t>
      </w:r>
      <w:r w:rsidRPr="00CD14FE">
        <w:rPr>
          <w:rFonts w:ascii="David" w:eastAsia="Calibri" w:hAnsi="David" w:cs="David"/>
          <w:color w:val="000000"/>
          <w:rtl/>
        </w:rPr>
        <w:t xml:space="preserve">מוסדות </w:t>
      </w:r>
      <w:r w:rsidR="005D25F8" w:rsidRPr="00CD14FE">
        <w:rPr>
          <w:rFonts w:ascii="David" w:eastAsia="Calibri" w:hAnsi="David" w:cs="David"/>
          <w:color w:val="000000"/>
          <w:rtl/>
        </w:rPr>
        <w:t xml:space="preserve">החינוך העל תיכוני התורני </w:t>
      </w:r>
      <w:r w:rsidRPr="00CD14FE">
        <w:rPr>
          <w:rFonts w:ascii="David" w:eastAsia="Calibri" w:hAnsi="David" w:cs="David"/>
          <w:color w:val="000000"/>
          <w:rtl/>
        </w:rPr>
        <w:t>ב</w:t>
      </w:r>
      <w:r w:rsidR="005D25F8" w:rsidRPr="00CD14FE">
        <w:rPr>
          <w:rFonts w:ascii="David" w:eastAsia="Calibri" w:hAnsi="David" w:cs="David"/>
          <w:color w:val="000000"/>
          <w:rtl/>
        </w:rPr>
        <w:t xml:space="preserve">רשויות </w:t>
      </w:r>
      <w:r w:rsidR="000B471D" w:rsidRPr="00CD14FE">
        <w:rPr>
          <w:rFonts w:ascii="David" w:eastAsia="Calibri" w:hAnsi="David" w:cs="David"/>
          <w:color w:val="000000"/>
          <w:rtl/>
        </w:rPr>
        <w:t>0-9 ק"</w:t>
      </w:r>
      <w:r w:rsidR="001105D4" w:rsidRPr="00CD14FE">
        <w:rPr>
          <w:rFonts w:ascii="David" w:eastAsia="Calibri" w:hAnsi="David" w:cs="David"/>
          <w:color w:val="000000"/>
          <w:rtl/>
        </w:rPr>
        <w:t>מ</w:t>
      </w:r>
    </w:p>
    <w:p w14:paraId="394D8DF8" w14:textId="77777777" w:rsidR="001105D4" w:rsidRPr="00CD14FE" w:rsidRDefault="005D25F8" w:rsidP="00F57BAB">
      <w:pPr>
        <w:pBdr>
          <w:top w:val="nil"/>
          <w:left w:val="nil"/>
          <w:bottom w:val="nil"/>
          <w:right w:val="nil"/>
          <w:between w:val="nil"/>
        </w:pBdr>
        <w:spacing w:before="120" w:after="240"/>
        <w:ind w:left="720" w:right="-992"/>
        <w:jc w:val="both"/>
        <w:rPr>
          <w:rFonts w:ascii="David" w:eastAsia="Calibri" w:hAnsi="David" w:cs="David"/>
          <w:color w:val="000000"/>
          <w:rtl/>
        </w:rPr>
      </w:pPr>
      <w:r w:rsidRPr="00CD14FE">
        <w:rPr>
          <w:rFonts w:ascii="David" w:eastAsia="Calibri" w:hAnsi="David" w:cs="David"/>
          <w:color w:val="000000"/>
          <w:rtl/>
        </w:rPr>
        <w:t xml:space="preserve"> </w:t>
      </w:r>
      <w:r w:rsidR="001105D4" w:rsidRPr="00CD14FE">
        <w:rPr>
          <w:rFonts w:ascii="David" w:eastAsia="Calibri" w:hAnsi="David" w:cs="David"/>
          <w:color w:val="000000"/>
          <w:rtl/>
        </w:rPr>
        <w:t xml:space="preserve">מהגבול </w:t>
      </w:r>
      <w:r w:rsidRPr="00CD14FE">
        <w:rPr>
          <w:rFonts w:ascii="David" w:eastAsia="Calibri" w:hAnsi="David" w:cs="David"/>
          <w:color w:val="000000"/>
          <w:rtl/>
        </w:rPr>
        <w:t>בצפון</w:t>
      </w:r>
      <w:r w:rsidR="00DE5A8B" w:rsidRPr="00CD14FE">
        <w:rPr>
          <w:rFonts w:ascii="David" w:eastAsia="Calibri" w:hAnsi="David" w:cs="David"/>
          <w:color w:val="000000"/>
          <w:rtl/>
        </w:rPr>
        <w:t xml:space="preserve">,  </w:t>
      </w:r>
      <w:r w:rsidR="00AA50FD" w:rsidRPr="00CD14FE">
        <w:rPr>
          <w:rFonts w:ascii="David" w:eastAsia="Calibri" w:hAnsi="David" w:cs="David"/>
          <w:color w:val="000000"/>
          <w:rtl/>
        </w:rPr>
        <w:t xml:space="preserve">ומשיכתם </w:t>
      </w:r>
      <w:r w:rsidR="00DE5A8B" w:rsidRPr="00CD14FE">
        <w:rPr>
          <w:rFonts w:ascii="David" w:eastAsia="Calibri" w:hAnsi="David" w:cs="David"/>
          <w:color w:val="000000"/>
          <w:rtl/>
        </w:rPr>
        <w:t>של בוגרי</w:t>
      </w:r>
      <w:r w:rsidRPr="00CD14FE">
        <w:rPr>
          <w:rFonts w:ascii="David" w:eastAsia="Calibri" w:hAnsi="David" w:cs="David"/>
          <w:color w:val="000000"/>
          <w:rtl/>
        </w:rPr>
        <w:t xml:space="preserve"> המוסדות</w:t>
      </w:r>
      <w:r w:rsidR="00DE5A8B" w:rsidRPr="00CD14FE">
        <w:rPr>
          <w:rFonts w:ascii="David" w:eastAsia="Calibri" w:hAnsi="David" w:cs="David"/>
          <w:color w:val="000000"/>
          <w:rtl/>
        </w:rPr>
        <w:t xml:space="preserve"> ל</w:t>
      </w:r>
      <w:r w:rsidR="00AA50FD" w:rsidRPr="00CD14FE">
        <w:rPr>
          <w:rFonts w:ascii="David" w:eastAsia="Calibri" w:hAnsi="David" w:cs="David"/>
          <w:color w:val="000000"/>
          <w:rtl/>
        </w:rPr>
        <w:t>שוב למגורי קבע ב</w:t>
      </w:r>
      <w:r w:rsidR="00DE5A8B" w:rsidRPr="00CD14FE">
        <w:rPr>
          <w:rFonts w:ascii="David" w:eastAsia="Calibri" w:hAnsi="David" w:cs="David"/>
          <w:color w:val="000000"/>
          <w:rtl/>
        </w:rPr>
        <w:t>רשויות המקומיות</w:t>
      </w:r>
      <w:r w:rsidR="001105D4" w:rsidRPr="00CD14FE">
        <w:rPr>
          <w:rFonts w:ascii="David" w:eastAsia="Calibri" w:hAnsi="David" w:cs="David"/>
          <w:color w:val="000000"/>
          <w:rtl/>
        </w:rPr>
        <w:t xml:space="preserve"> בהם למדו</w:t>
      </w:r>
      <w:r w:rsidR="00DE5A8B" w:rsidRPr="00CD14FE">
        <w:rPr>
          <w:rFonts w:ascii="David" w:eastAsia="Calibri" w:hAnsi="David" w:cs="David"/>
          <w:color w:val="000000"/>
          <w:rtl/>
        </w:rPr>
        <w:t xml:space="preserve"> </w:t>
      </w:r>
    </w:p>
    <w:p w14:paraId="70776CF9" w14:textId="6A8C9893" w:rsidR="00D75AC0" w:rsidRPr="00CD14FE" w:rsidRDefault="001105D4" w:rsidP="00F57BAB">
      <w:pPr>
        <w:pBdr>
          <w:top w:val="nil"/>
          <w:left w:val="nil"/>
          <w:bottom w:val="nil"/>
          <w:right w:val="nil"/>
          <w:between w:val="nil"/>
        </w:pBdr>
        <w:spacing w:before="120" w:after="240"/>
        <w:ind w:left="720" w:right="-992"/>
        <w:jc w:val="both"/>
        <w:rPr>
          <w:rFonts w:ascii="David" w:eastAsia="Calibri" w:hAnsi="David" w:cs="David"/>
          <w:color w:val="000000"/>
        </w:rPr>
      </w:pPr>
      <w:r w:rsidRPr="00CD14FE">
        <w:rPr>
          <w:rFonts w:ascii="David" w:eastAsia="Calibri" w:hAnsi="David" w:cs="David"/>
          <w:color w:val="000000"/>
          <w:rtl/>
        </w:rPr>
        <w:t>באזור 0-9 ק"מ מהגבול</w:t>
      </w:r>
      <w:r w:rsidR="00BA20B9" w:rsidRPr="00CD14FE">
        <w:rPr>
          <w:rFonts w:ascii="David" w:eastAsia="Calibri" w:hAnsi="David" w:cs="David"/>
          <w:color w:val="000000"/>
          <w:rtl/>
        </w:rPr>
        <w:t>,</w:t>
      </w:r>
      <w:r w:rsidR="00BB6625" w:rsidRPr="00CD14FE">
        <w:rPr>
          <w:rFonts w:ascii="David" w:eastAsia="Calibri" w:hAnsi="David" w:cs="David"/>
          <w:color w:val="000000"/>
          <w:rtl/>
        </w:rPr>
        <w:t xml:space="preserve"> </w:t>
      </w:r>
      <w:r w:rsidR="00FA01AD" w:rsidRPr="00CD14FE">
        <w:rPr>
          <w:rFonts w:ascii="David" w:eastAsia="Calibri" w:hAnsi="David" w:cs="David"/>
          <w:color w:val="000000"/>
          <w:rtl/>
        </w:rPr>
        <w:t>בין 155-180</w:t>
      </w:r>
      <w:r w:rsidR="00BB6625" w:rsidRPr="00CD14FE">
        <w:rPr>
          <w:rFonts w:ascii="David" w:eastAsia="Calibri" w:hAnsi="David" w:cs="David"/>
          <w:color w:val="000000"/>
          <w:rtl/>
        </w:rPr>
        <w:t xml:space="preserve"> משפחות .</w:t>
      </w:r>
    </w:p>
    <w:p w14:paraId="309C8FF5" w14:textId="7AA8A920" w:rsidR="00D75AC0" w:rsidRPr="00CD14FE" w:rsidRDefault="00DE5A8B" w:rsidP="00432415">
      <w:pPr>
        <w:numPr>
          <w:ilvl w:val="0"/>
          <w:numId w:val="2"/>
        </w:numPr>
        <w:pBdr>
          <w:top w:val="nil"/>
          <w:left w:val="nil"/>
          <w:bottom w:val="nil"/>
          <w:right w:val="nil"/>
          <w:between w:val="nil"/>
        </w:pBdr>
        <w:spacing w:before="120" w:after="240"/>
        <w:ind w:right="-992" w:firstLine="0"/>
        <w:jc w:val="both"/>
        <w:rPr>
          <w:rFonts w:ascii="David" w:eastAsia="Calibri" w:hAnsi="David" w:cs="David"/>
          <w:color w:val="000000"/>
        </w:rPr>
      </w:pPr>
      <w:r w:rsidRPr="00CD14FE">
        <w:rPr>
          <w:rFonts w:ascii="David" w:eastAsia="Calibri" w:hAnsi="David" w:cs="David"/>
          <w:b/>
          <w:bCs/>
          <w:color w:val="000000"/>
          <w:rtl/>
        </w:rPr>
        <w:t>שם המיזם</w:t>
      </w:r>
      <w:r w:rsidRPr="00CD14FE">
        <w:rPr>
          <w:rFonts w:ascii="David" w:eastAsia="Calibri" w:hAnsi="David" w:cs="David"/>
          <w:color w:val="000000"/>
          <w:rtl/>
        </w:rPr>
        <w:t>:</w:t>
      </w:r>
      <w:r w:rsidRPr="00CD14FE">
        <w:rPr>
          <w:rFonts w:ascii="David" w:eastAsia="Calibri" w:hAnsi="David" w:cs="David"/>
          <w:color w:val="000000"/>
        </w:rPr>
        <w:t xml:space="preserve"> </w:t>
      </w:r>
      <w:r w:rsidRPr="00CD14FE">
        <w:rPr>
          <w:rFonts w:ascii="David" w:eastAsia="Calibri" w:hAnsi="David" w:cs="David"/>
          <w:color w:val="000000"/>
          <w:rtl/>
        </w:rPr>
        <w:t xml:space="preserve">צפונה. לומדים ונשארים . </w:t>
      </w:r>
      <w:r w:rsidR="00AB3B81" w:rsidRPr="00CD14FE">
        <w:rPr>
          <w:rFonts w:ascii="David" w:hAnsi="David" w:cs="David"/>
          <w:lang w:val="en-US"/>
        </w:rPr>
        <w:t>)</w:t>
      </w:r>
      <w:r w:rsidR="00AB3B81" w:rsidRPr="00CD14FE">
        <w:rPr>
          <w:rFonts w:ascii="David" w:hAnsi="David" w:cs="David"/>
          <w:rtl/>
        </w:rPr>
        <w:t>מיז</w:t>
      </w:r>
      <w:r w:rsidR="00CD14FE">
        <w:rPr>
          <w:rFonts w:ascii="David" w:hAnsi="David" w:cs="David" w:hint="cs"/>
          <w:rtl/>
        </w:rPr>
        <w:t xml:space="preserve">ם </w:t>
      </w:r>
      <w:r w:rsidR="00AB3B81" w:rsidRPr="00CD14FE">
        <w:rPr>
          <w:rFonts w:ascii="David" w:hAnsi="David" w:cs="David"/>
          <w:rtl/>
        </w:rPr>
        <w:t>משותף ביוזמת מטה התיאום</w:t>
      </w:r>
      <w:r w:rsidR="00AB3B81" w:rsidRPr="00CD14FE">
        <w:rPr>
          <w:rFonts w:ascii="David" w:hAnsi="David" w:cs="David"/>
          <w:lang w:val="en-US"/>
        </w:rPr>
        <w:t>(</w:t>
      </w:r>
    </w:p>
    <w:p w14:paraId="014B7B75" w14:textId="77777777" w:rsidR="00D75AC0" w:rsidRPr="00CD14FE" w:rsidRDefault="00DE5A8B" w:rsidP="00432415">
      <w:pPr>
        <w:numPr>
          <w:ilvl w:val="0"/>
          <w:numId w:val="2"/>
        </w:numPr>
        <w:pBdr>
          <w:top w:val="nil"/>
          <w:left w:val="nil"/>
          <w:bottom w:val="nil"/>
          <w:right w:val="nil"/>
          <w:between w:val="nil"/>
        </w:pBdr>
        <w:spacing w:before="120" w:after="240"/>
        <w:ind w:right="-992" w:firstLine="0"/>
        <w:jc w:val="both"/>
        <w:rPr>
          <w:rFonts w:ascii="David" w:eastAsia="Calibri" w:hAnsi="David" w:cs="David"/>
          <w:color w:val="000000"/>
        </w:rPr>
      </w:pPr>
      <w:r w:rsidRPr="00CD14FE">
        <w:rPr>
          <w:rFonts w:ascii="David" w:eastAsia="Calibri" w:hAnsi="David" w:cs="David"/>
          <w:b/>
          <w:bCs/>
          <w:color w:val="000000"/>
          <w:rtl/>
        </w:rPr>
        <w:t>רקע למיזם ותיאור הצורך עליו המיזם נותן מענה</w:t>
      </w:r>
      <w:r w:rsidRPr="00CD14FE">
        <w:rPr>
          <w:rFonts w:ascii="David" w:eastAsia="Calibri" w:hAnsi="David" w:cs="David"/>
          <w:color w:val="000000"/>
          <w:rtl/>
        </w:rPr>
        <w:t>:</w:t>
      </w:r>
    </w:p>
    <w:p w14:paraId="6F2F5E2A" w14:textId="3C330373" w:rsidR="00385A29" w:rsidRPr="00CD14FE" w:rsidRDefault="00385A29" w:rsidP="00CD14FE">
      <w:pPr>
        <w:pBdr>
          <w:top w:val="nil"/>
          <w:left w:val="nil"/>
          <w:bottom w:val="nil"/>
          <w:right w:val="nil"/>
          <w:between w:val="nil"/>
        </w:pBdr>
        <w:spacing w:before="120" w:after="240" w:line="276" w:lineRule="auto"/>
        <w:ind w:left="360" w:right="-992"/>
        <w:jc w:val="both"/>
        <w:rPr>
          <w:rFonts w:ascii="David" w:eastAsia="Calibri" w:hAnsi="David" w:cs="David"/>
          <w:color w:val="000000"/>
        </w:rPr>
      </w:pPr>
      <w:r w:rsidRPr="00CD14FE">
        <w:rPr>
          <w:rFonts w:ascii="David" w:eastAsia="Calibri" w:hAnsi="David" w:cs="David"/>
          <w:b/>
          <w:bCs/>
          <w:color w:val="000000"/>
          <w:rtl/>
        </w:rPr>
        <w:t>רקע למיזם</w:t>
      </w:r>
    </w:p>
    <w:p w14:paraId="6D03FB72" w14:textId="77777777" w:rsidR="001452B0" w:rsidRPr="00CD14FE" w:rsidRDefault="00A872D8" w:rsidP="00CD14FE">
      <w:pPr>
        <w:pStyle w:val="af9"/>
        <w:spacing w:line="360" w:lineRule="auto"/>
        <w:ind w:left="360"/>
        <w:jc w:val="both"/>
        <w:rPr>
          <w:rFonts w:ascii="David" w:eastAsia="Calibri" w:hAnsi="David" w:cs="David"/>
          <w:rtl/>
        </w:rPr>
      </w:pPr>
      <w:r w:rsidRPr="00CD14FE">
        <w:rPr>
          <w:rFonts w:ascii="David" w:eastAsia="Calibri" w:hAnsi="David" w:cs="David"/>
          <w:rtl/>
        </w:rPr>
        <w:t xml:space="preserve">המרחב הצפוני מצוי בשנים האחרונות בתהליך הגירה שלילית של צעירים, לצד קושי ממשי של בוגרי </w:t>
      </w:r>
    </w:p>
    <w:p w14:paraId="3AF1C8B2" w14:textId="77777777" w:rsidR="001452B0" w:rsidRPr="00CD14FE" w:rsidRDefault="00A872D8" w:rsidP="00CD14FE">
      <w:pPr>
        <w:pStyle w:val="af9"/>
        <w:spacing w:line="360" w:lineRule="auto"/>
        <w:ind w:left="360"/>
        <w:jc w:val="both"/>
        <w:rPr>
          <w:rFonts w:ascii="David" w:eastAsia="Calibri" w:hAnsi="David" w:cs="David"/>
          <w:rtl/>
        </w:rPr>
      </w:pPr>
      <w:r w:rsidRPr="00CD14FE">
        <w:rPr>
          <w:rFonts w:ascii="David" w:eastAsia="Calibri" w:hAnsi="David" w:cs="David"/>
          <w:rtl/>
        </w:rPr>
        <w:t>מוסדות</w:t>
      </w:r>
      <w:r w:rsidR="001452B0" w:rsidRPr="00CD14FE">
        <w:rPr>
          <w:rFonts w:ascii="David" w:eastAsia="Calibri" w:hAnsi="David" w:cs="David"/>
          <w:rtl/>
        </w:rPr>
        <w:t xml:space="preserve"> </w:t>
      </w:r>
      <w:r w:rsidRPr="00CD14FE">
        <w:rPr>
          <w:rFonts w:ascii="David" w:eastAsia="Calibri" w:hAnsi="David" w:cs="David"/>
          <w:rtl/>
        </w:rPr>
        <w:t xml:space="preserve">החינוך העל תיכוני התורני בצפון להשתקע באזור לאחר סיום לימודיהם. קיימים פערים </w:t>
      </w:r>
    </w:p>
    <w:p w14:paraId="57147A14" w14:textId="77777777" w:rsidR="001452B0" w:rsidRPr="00CD14FE" w:rsidRDefault="00A872D8" w:rsidP="00CD14FE">
      <w:pPr>
        <w:pStyle w:val="af9"/>
        <w:spacing w:line="360" w:lineRule="auto"/>
        <w:ind w:left="360"/>
        <w:jc w:val="both"/>
        <w:rPr>
          <w:rFonts w:ascii="David" w:eastAsia="Calibri" w:hAnsi="David" w:cs="David"/>
          <w:rtl/>
        </w:rPr>
      </w:pPr>
      <w:r w:rsidRPr="00CD14FE">
        <w:rPr>
          <w:rFonts w:ascii="David" w:eastAsia="Calibri" w:hAnsi="David" w:cs="David"/>
          <w:rtl/>
        </w:rPr>
        <w:t>משמעותיים במתן מענים קהילתיים, תורניים ותעסוקתיים לצעירים המבקשים להתבסס בגליל,</w:t>
      </w:r>
    </w:p>
    <w:p w14:paraId="778371DD" w14:textId="3701FFA6" w:rsidR="00947355" w:rsidRPr="00CD14FE" w:rsidRDefault="00A872D8" w:rsidP="00CD14FE">
      <w:pPr>
        <w:pStyle w:val="af9"/>
        <w:spacing w:line="360" w:lineRule="auto"/>
        <w:ind w:left="360"/>
        <w:jc w:val="both"/>
        <w:rPr>
          <w:rFonts w:ascii="David" w:eastAsia="Calibri" w:hAnsi="David" w:cs="David"/>
          <w:rtl/>
        </w:rPr>
      </w:pPr>
      <w:r w:rsidRPr="00CD14FE">
        <w:rPr>
          <w:rFonts w:ascii="David" w:eastAsia="Calibri" w:hAnsi="David" w:cs="David"/>
          <w:rtl/>
        </w:rPr>
        <w:t xml:space="preserve">וכן מחסור במוקדי קהילה ובתשתיות חברתיות-תורניות שיאפשרו יצירת שייכות. </w:t>
      </w:r>
      <w:r w:rsidR="00947355" w:rsidRPr="00CD14FE">
        <w:rPr>
          <w:rFonts w:ascii="David" w:eastAsia="Calibri" w:hAnsi="David" w:cs="David"/>
          <w:rtl/>
        </w:rPr>
        <w:t xml:space="preserve">באמצעות חיזוק הזיקה </w:t>
      </w:r>
      <w:r w:rsidR="00E55373" w:rsidRPr="00CD14FE">
        <w:rPr>
          <w:rFonts w:ascii="David" w:eastAsia="Calibri" w:hAnsi="David" w:cs="David"/>
          <w:rtl/>
        </w:rPr>
        <w:t>של התלמידים בשנה אחרונה ו</w:t>
      </w:r>
      <w:r w:rsidR="007F62C0" w:rsidRPr="00CD14FE">
        <w:rPr>
          <w:rFonts w:ascii="David" w:eastAsia="Calibri" w:hAnsi="David" w:cs="David"/>
          <w:rtl/>
        </w:rPr>
        <w:t xml:space="preserve">בוגרי המוסד בעבר </w:t>
      </w:r>
      <w:r w:rsidR="00947355" w:rsidRPr="00CD14FE">
        <w:rPr>
          <w:rFonts w:ascii="David" w:eastAsia="Calibri" w:hAnsi="David" w:cs="David"/>
          <w:rtl/>
        </w:rPr>
        <w:t xml:space="preserve">למקום והפיכתו למרחב חיים משמעותי </w:t>
      </w:r>
      <w:r w:rsidR="007F62C0" w:rsidRPr="00CD14FE">
        <w:rPr>
          <w:rFonts w:ascii="David" w:eastAsia="Calibri" w:hAnsi="David" w:cs="David"/>
          <w:rtl/>
        </w:rPr>
        <w:t xml:space="preserve">בעידן שאחרי הלימודים, </w:t>
      </w:r>
      <w:r w:rsidR="00947355" w:rsidRPr="00CD14FE">
        <w:rPr>
          <w:rFonts w:ascii="David" w:eastAsia="Calibri" w:hAnsi="David" w:cs="David"/>
          <w:rtl/>
        </w:rPr>
        <w:t xml:space="preserve"> </w:t>
      </w:r>
      <w:r w:rsidR="00C126EB" w:rsidRPr="00CD14FE">
        <w:rPr>
          <w:rFonts w:ascii="David" w:eastAsia="Calibri" w:hAnsi="David" w:cs="David"/>
          <w:rtl/>
        </w:rPr>
        <w:t>הפיכתו</w:t>
      </w:r>
      <w:r w:rsidR="00947355" w:rsidRPr="00CD14FE">
        <w:rPr>
          <w:rFonts w:ascii="David" w:eastAsia="Calibri" w:hAnsi="David" w:cs="David"/>
          <w:rtl/>
        </w:rPr>
        <w:t xml:space="preserve"> למוקד משיכה פעיל, אשר קולט גם את המשתתפים עצמם, וגם משמש מגנט לקליטת משפחות נוספות מדי שנה, ובכך מניע תהליך מתמשך של התבססות, צמיחה וחיזוק הקהילה המקומית</w:t>
      </w:r>
      <w:r w:rsidR="00264D0B" w:rsidRPr="00CD14FE">
        <w:rPr>
          <w:rFonts w:ascii="David" w:eastAsia="Calibri" w:hAnsi="David" w:cs="David"/>
          <w:rtl/>
        </w:rPr>
        <w:t>.</w:t>
      </w:r>
    </w:p>
    <w:p w14:paraId="7A543BD6" w14:textId="77777777" w:rsidR="00264D0B" w:rsidRPr="00CD14FE" w:rsidRDefault="00264D0B" w:rsidP="00CD14FE">
      <w:pPr>
        <w:pStyle w:val="af9"/>
        <w:spacing w:line="360" w:lineRule="auto"/>
        <w:ind w:left="360"/>
        <w:jc w:val="both"/>
        <w:rPr>
          <w:rFonts w:ascii="David" w:eastAsia="Calibri" w:hAnsi="David" w:cs="David"/>
          <w:rtl/>
        </w:rPr>
      </w:pPr>
    </w:p>
    <w:p w14:paraId="37ACC4EC" w14:textId="0AB3CF61" w:rsidR="00A872D8" w:rsidRPr="00CD14FE" w:rsidRDefault="00264D0B" w:rsidP="00CD14FE">
      <w:pPr>
        <w:pStyle w:val="af9"/>
        <w:spacing w:line="360" w:lineRule="auto"/>
        <w:ind w:left="360"/>
        <w:jc w:val="both"/>
        <w:rPr>
          <w:rFonts w:ascii="David" w:eastAsia="Calibri" w:hAnsi="David" w:cs="David"/>
          <w:rtl/>
        </w:rPr>
      </w:pPr>
      <w:r w:rsidRPr="00CD14FE">
        <w:rPr>
          <w:rFonts w:ascii="David" w:eastAsia="Calibri" w:hAnsi="David" w:cs="David"/>
          <w:rtl/>
        </w:rPr>
        <w:t xml:space="preserve">תיאוריית שינוי זו מתבססת על מודלים שכבר הוכחו כמוצלחים בעבר בערים ירוחם, </w:t>
      </w:r>
      <w:r w:rsidR="00AB4D90" w:rsidRPr="00CD14FE">
        <w:rPr>
          <w:rFonts w:ascii="David" w:eastAsia="Calibri" w:hAnsi="David" w:cs="David"/>
          <w:rtl/>
        </w:rPr>
        <w:t xml:space="preserve">עכו, </w:t>
      </w:r>
      <w:r w:rsidR="006E5766" w:rsidRPr="00CD14FE">
        <w:rPr>
          <w:rFonts w:ascii="David" w:eastAsia="Calibri" w:hAnsi="David" w:cs="David"/>
          <w:rtl/>
        </w:rPr>
        <w:t xml:space="preserve">צפת, טבריה, בית שאן, </w:t>
      </w:r>
      <w:r w:rsidRPr="00CD14FE">
        <w:rPr>
          <w:rFonts w:ascii="David" w:eastAsia="Calibri" w:hAnsi="David" w:cs="David"/>
          <w:rtl/>
        </w:rPr>
        <w:t>מצפה רמון, שדרות ודימונה ואחרות שם השילוב בין בוגרי ישיבה לבין גרעין התיישבות הביא למהפך דמוגרפי של ממש בעיר והעלה אותה על מסלול של צמיחה לטובת כלל המגזרים.</w:t>
      </w:r>
    </w:p>
    <w:p w14:paraId="32CD7339" w14:textId="77777777" w:rsidR="00385A29" w:rsidRPr="00CD14FE" w:rsidRDefault="00385A29" w:rsidP="00CD14FE">
      <w:pPr>
        <w:pStyle w:val="af9"/>
        <w:spacing w:line="360" w:lineRule="auto"/>
        <w:ind w:left="360"/>
        <w:jc w:val="both"/>
        <w:rPr>
          <w:rFonts w:ascii="David" w:eastAsia="Calibri" w:hAnsi="David" w:cs="David"/>
        </w:rPr>
      </w:pPr>
    </w:p>
    <w:p w14:paraId="0772F54C" w14:textId="2CEA47B3" w:rsidR="001E378E" w:rsidRPr="00CD14FE" w:rsidRDefault="001E378E" w:rsidP="00CD14FE">
      <w:pPr>
        <w:pStyle w:val="af9"/>
        <w:numPr>
          <w:ilvl w:val="0"/>
          <w:numId w:val="17"/>
        </w:numPr>
        <w:spacing w:line="360" w:lineRule="auto"/>
        <w:jc w:val="both"/>
        <w:rPr>
          <w:rFonts w:ascii="David" w:eastAsia="Calibri" w:hAnsi="David" w:cs="David"/>
          <w:rtl/>
        </w:rPr>
      </w:pPr>
      <w:r w:rsidRPr="00CD14FE">
        <w:rPr>
          <w:rFonts w:ascii="David" w:eastAsia="Calibri" w:hAnsi="David" w:cs="David"/>
          <w:rtl/>
        </w:rPr>
        <w:t xml:space="preserve">המיזם נשען על </w:t>
      </w:r>
      <w:r w:rsidR="00E3650F" w:rsidRPr="00CD14FE">
        <w:rPr>
          <w:rFonts w:ascii="David" w:eastAsia="Calibri" w:hAnsi="David" w:cs="David"/>
          <w:rtl/>
        </w:rPr>
        <w:t>פנייה ל</w:t>
      </w:r>
      <w:r w:rsidRPr="00CD14FE">
        <w:rPr>
          <w:rFonts w:ascii="David" w:eastAsia="Calibri" w:hAnsi="David" w:cs="David"/>
          <w:rtl/>
        </w:rPr>
        <w:t>קבוצה איכותית של צעירים וצעירות אשר עברו תהליך חינוכי וחברתי משמעותי</w:t>
      </w:r>
      <w:r w:rsidR="00CB1891" w:rsidRPr="00CD14FE">
        <w:rPr>
          <w:rFonts w:ascii="David" w:eastAsia="Calibri" w:hAnsi="David" w:cs="David"/>
          <w:rtl/>
        </w:rPr>
        <w:t xml:space="preserve">, </w:t>
      </w:r>
      <w:r w:rsidRPr="00CD14FE">
        <w:rPr>
          <w:rFonts w:ascii="David" w:eastAsia="Calibri" w:hAnsi="David" w:cs="David"/>
          <w:rtl/>
        </w:rPr>
        <w:t>במסגרות לימוד תיכוניות ועל־תיכוניות</w:t>
      </w:r>
      <w:r w:rsidR="005B48C2" w:rsidRPr="00CD14FE">
        <w:rPr>
          <w:rFonts w:ascii="David" w:eastAsia="Calibri" w:hAnsi="David" w:cs="David"/>
          <w:rtl/>
        </w:rPr>
        <w:t xml:space="preserve"> ברשויות מקומיות באזור 0-9 ק"מ</w:t>
      </w:r>
      <w:r w:rsidR="002D6614" w:rsidRPr="00CD14FE">
        <w:rPr>
          <w:rFonts w:ascii="David" w:eastAsia="Calibri" w:hAnsi="David" w:cs="David"/>
          <w:rtl/>
        </w:rPr>
        <w:t xml:space="preserve"> מהגבול</w:t>
      </w:r>
      <w:r w:rsidR="005B48C2" w:rsidRPr="00CD14FE">
        <w:rPr>
          <w:rFonts w:ascii="David" w:eastAsia="Calibri" w:hAnsi="David" w:cs="David"/>
          <w:rtl/>
        </w:rPr>
        <w:t xml:space="preserve">, </w:t>
      </w:r>
      <w:r w:rsidRPr="00CD14FE">
        <w:rPr>
          <w:rFonts w:ascii="David" w:eastAsia="Calibri" w:hAnsi="David" w:cs="David"/>
          <w:rtl/>
        </w:rPr>
        <w:t>שבמהלכו נוצרה אצלם היכרות עמוקה וחיבור ממשי למקום שבו למדו וחיו.</w:t>
      </w:r>
      <w:r w:rsidR="00871428" w:rsidRPr="00CD14FE">
        <w:rPr>
          <w:rFonts w:ascii="David" w:eastAsia="Calibri" w:hAnsi="David" w:cs="David"/>
          <w:rtl/>
        </w:rPr>
        <w:t xml:space="preserve"> </w:t>
      </w:r>
      <w:r w:rsidRPr="00CD14FE">
        <w:rPr>
          <w:rFonts w:ascii="David" w:eastAsia="Calibri" w:hAnsi="David" w:cs="David"/>
          <w:rtl/>
        </w:rPr>
        <w:t>עבורם זהו מרחב מוכר וביתי, שבו נבנו קשרים אישיים, קהילתיים וערכיים, ולחלק ניכר במהלך לימודיהם אף הונחו היסודות להקמת משפחה.</w:t>
      </w:r>
      <w:r w:rsidR="00690AC7" w:rsidRPr="00CD14FE">
        <w:rPr>
          <w:rFonts w:ascii="David" w:eastAsia="Calibri" w:hAnsi="David" w:cs="David"/>
          <w:rtl/>
        </w:rPr>
        <w:t xml:space="preserve"> </w:t>
      </w:r>
      <w:r w:rsidR="002537A6" w:rsidRPr="00CD14FE">
        <w:rPr>
          <w:rFonts w:ascii="David" w:eastAsia="Calibri" w:hAnsi="David" w:cs="David"/>
          <w:rtl/>
        </w:rPr>
        <w:t>אוכלוסיה מחויבת אידיאליסטית ובעלת יכולת הנהגה והשפעה.</w:t>
      </w:r>
    </w:p>
    <w:p w14:paraId="603910AB" w14:textId="77777777" w:rsidR="001E378E" w:rsidRPr="00CD14FE" w:rsidRDefault="001E378E" w:rsidP="00CD14FE">
      <w:pPr>
        <w:bidi w:val="0"/>
        <w:spacing w:line="360" w:lineRule="auto"/>
        <w:jc w:val="both"/>
        <w:rPr>
          <w:rFonts w:ascii="David" w:eastAsia="Calibri" w:hAnsi="David" w:cs="David"/>
          <w:lang w:val="en-US"/>
        </w:rPr>
      </w:pPr>
    </w:p>
    <w:p w14:paraId="082C4760" w14:textId="009C531B" w:rsidR="00346926" w:rsidRPr="00CD14FE" w:rsidRDefault="00FE75E7" w:rsidP="00CD14FE">
      <w:pPr>
        <w:pStyle w:val="af9"/>
        <w:numPr>
          <w:ilvl w:val="0"/>
          <w:numId w:val="17"/>
        </w:numPr>
        <w:spacing w:line="360" w:lineRule="auto"/>
        <w:jc w:val="both"/>
        <w:rPr>
          <w:rFonts w:ascii="David" w:eastAsia="Calibri" w:hAnsi="David" w:cs="David"/>
          <w:rtl/>
        </w:rPr>
      </w:pPr>
      <w:r w:rsidRPr="00CD14FE">
        <w:rPr>
          <w:rFonts w:ascii="David" w:eastAsia="Calibri" w:hAnsi="David" w:cs="David"/>
          <w:rtl/>
        </w:rPr>
        <w:lastRenderedPageBreak/>
        <w:t xml:space="preserve">תהליך החזרה מחבר את המשפחות מסביב למוסד </w:t>
      </w:r>
      <w:r w:rsidR="00A55BBE" w:rsidRPr="00CD14FE">
        <w:rPr>
          <w:rFonts w:ascii="David" w:eastAsia="Calibri" w:hAnsi="David" w:cs="David"/>
          <w:rtl/>
        </w:rPr>
        <w:t>הלימודי ו</w:t>
      </w:r>
      <w:r w:rsidR="001E378E" w:rsidRPr="00CD14FE">
        <w:rPr>
          <w:rFonts w:ascii="David" w:eastAsia="Calibri" w:hAnsi="David" w:cs="David"/>
          <w:rtl/>
        </w:rPr>
        <w:t xml:space="preserve">מאפשרת להעמיק את </w:t>
      </w:r>
      <w:r w:rsidR="00FC7591" w:rsidRPr="00CD14FE">
        <w:rPr>
          <w:rFonts w:ascii="David" w:eastAsia="Calibri" w:hAnsi="David" w:cs="David"/>
          <w:rtl/>
        </w:rPr>
        <w:t>הקשר כקהילה.</w:t>
      </w:r>
      <w:r w:rsidR="006016EF" w:rsidRPr="00CD14FE">
        <w:rPr>
          <w:rFonts w:ascii="David" w:eastAsia="Calibri" w:hAnsi="David" w:cs="David"/>
          <w:rtl/>
        </w:rPr>
        <w:t xml:space="preserve"> כתוצאה ממלחמת חרבות ברזל והשפעתה על תושבי הצפון </w:t>
      </w:r>
      <w:r w:rsidR="00F70DF5" w:rsidRPr="00CD14FE">
        <w:rPr>
          <w:rFonts w:ascii="David" w:eastAsia="Calibri" w:hAnsi="David" w:cs="David"/>
          <w:rtl/>
        </w:rPr>
        <w:t xml:space="preserve"> </w:t>
      </w:r>
      <w:r w:rsidR="00FC7591" w:rsidRPr="00CD14FE">
        <w:rPr>
          <w:rFonts w:ascii="David" w:eastAsia="Calibri" w:hAnsi="David" w:cs="David"/>
          <w:rtl/>
        </w:rPr>
        <w:t>חלה</w:t>
      </w:r>
      <w:r w:rsidR="00F70DF5" w:rsidRPr="00CD14FE">
        <w:rPr>
          <w:rFonts w:ascii="David" w:eastAsia="Calibri" w:hAnsi="David" w:cs="David"/>
          <w:rtl/>
        </w:rPr>
        <w:t xml:space="preserve"> </w:t>
      </w:r>
      <w:r w:rsidR="00F70DF5" w:rsidRPr="00CD14FE">
        <w:rPr>
          <w:rFonts w:ascii="David" w:eastAsia="Calibri" w:hAnsi="David" w:cs="David"/>
        </w:rPr>
        <w:t xml:space="preserve"> </w:t>
      </w:r>
      <w:r w:rsidR="00F70DF5" w:rsidRPr="00CD14FE">
        <w:rPr>
          <w:rFonts w:ascii="David" w:eastAsia="Calibri" w:hAnsi="David" w:cs="David"/>
          <w:rtl/>
        </w:rPr>
        <w:t>תמורה</w:t>
      </w:r>
      <w:r w:rsidR="00F70DF5" w:rsidRPr="00CD14FE">
        <w:rPr>
          <w:rFonts w:ascii="David" w:eastAsia="Calibri" w:hAnsi="David" w:cs="David"/>
        </w:rPr>
        <w:t xml:space="preserve"> </w:t>
      </w:r>
      <w:r w:rsidR="00F70DF5" w:rsidRPr="00CD14FE">
        <w:rPr>
          <w:rFonts w:ascii="David" w:eastAsia="Calibri" w:hAnsi="David" w:cs="David"/>
          <w:rtl/>
        </w:rPr>
        <w:t>תפיסתית</w:t>
      </w:r>
      <w:r w:rsidR="00F70DF5" w:rsidRPr="00CD14FE">
        <w:rPr>
          <w:rFonts w:ascii="David" w:eastAsia="Calibri" w:hAnsi="David" w:cs="David"/>
        </w:rPr>
        <w:t xml:space="preserve"> </w:t>
      </w:r>
      <w:r w:rsidR="00F70DF5" w:rsidRPr="00CD14FE">
        <w:rPr>
          <w:rFonts w:ascii="David" w:eastAsia="Calibri" w:hAnsi="David" w:cs="David"/>
          <w:rtl/>
        </w:rPr>
        <w:t>מהותית</w:t>
      </w:r>
      <w:r w:rsidR="00F70DF5" w:rsidRPr="00CD14FE">
        <w:rPr>
          <w:rFonts w:ascii="David" w:eastAsia="Calibri" w:hAnsi="David" w:cs="David"/>
        </w:rPr>
        <w:t xml:space="preserve"> </w:t>
      </w:r>
      <w:r w:rsidR="00F70DF5" w:rsidRPr="00CD14FE">
        <w:rPr>
          <w:rFonts w:ascii="David" w:eastAsia="Calibri" w:hAnsi="David" w:cs="David"/>
          <w:rtl/>
        </w:rPr>
        <w:t>בקרב</w:t>
      </w:r>
      <w:r w:rsidR="00F70DF5" w:rsidRPr="00CD14FE">
        <w:rPr>
          <w:rFonts w:ascii="David" w:eastAsia="Calibri" w:hAnsi="David" w:cs="David"/>
        </w:rPr>
        <w:t xml:space="preserve"> </w:t>
      </w:r>
      <w:r w:rsidR="00F70DF5" w:rsidRPr="00CD14FE">
        <w:rPr>
          <w:rFonts w:ascii="David" w:eastAsia="Calibri" w:hAnsi="David" w:cs="David"/>
          <w:rtl/>
        </w:rPr>
        <w:t>הנהגות</w:t>
      </w:r>
      <w:r w:rsidR="00F70DF5" w:rsidRPr="00CD14FE">
        <w:rPr>
          <w:rFonts w:ascii="David" w:eastAsia="Calibri" w:hAnsi="David" w:cs="David"/>
        </w:rPr>
        <w:t xml:space="preserve"> </w:t>
      </w:r>
      <w:r w:rsidR="00E30A9D" w:rsidRPr="00CD14FE">
        <w:rPr>
          <w:rFonts w:ascii="David" w:eastAsia="Calibri" w:hAnsi="David" w:cs="David"/>
          <w:rtl/>
        </w:rPr>
        <w:t>מוסדות החינוך העל</w:t>
      </w:r>
      <w:r w:rsidR="00682A41" w:rsidRPr="00CD14FE">
        <w:rPr>
          <w:rFonts w:ascii="David" w:eastAsia="Calibri" w:hAnsi="David" w:cs="David"/>
          <w:rtl/>
        </w:rPr>
        <w:t xml:space="preserve"> </w:t>
      </w:r>
      <w:r w:rsidR="00E30A9D" w:rsidRPr="00CD14FE">
        <w:rPr>
          <w:rFonts w:ascii="David" w:eastAsia="Calibri" w:hAnsi="David" w:cs="David"/>
          <w:rtl/>
        </w:rPr>
        <w:t>תיכוני תורני.</w:t>
      </w:r>
      <w:r w:rsidR="00F70DF5" w:rsidRPr="00CD14FE">
        <w:rPr>
          <w:rFonts w:ascii="David" w:eastAsia="Calibri" w:hAnsi="David" w:cs="David"/>
        </w:rPr>
        <w:t xml:space="preserve"> </w:t>
      </w:r>
      <w:r w:rsidR="00F70DF5" w:rsidRPr="00CD14FE">
        <w:rPr>
          <w:rFonts w:ascii="David" w:eastAsia="Calibri" w:hAnsi="David" w:cs="David"/>
          <w:rtl/>
        </w:rPr>
        <w:t>אם</w:t>
      </w:r>
      <w:r w:rsidR="00F70DF5" w:rsidRPr="00CD14FE">
        <w:rPr>
          <w:rFonts w:ascii="David" w:eastAsia="Calibri" w:hAnsi="David" w:cs="David"/>
        </w:rPr>
        <w:t xml:space="preserve"> </w:t>
      </w:r>
      <w:r w:rsidR="00F70DF5" w:rsidRPr="00CD14FE">
        <w:rPr>
          <w:rFonts w:ascii="David" w:eastAsia="Calibri" w:hAnsi="David" w:cs="David"/>
          <w:rtl/>
        </w:rPr>
        <w:t>בעבר</w:t>
      </w:r>
      <w:r w:rsidR="00F70DF5" w:rsidRPr="00CD14FE">
        <w:rPr>
          <w:rFonts w:ascii="David" w:eastAsia="Calibri" w:hAnsi="David" w:cs="David"/>
        </w:rPr>
        <w:t xml:space="preserve"> </w:t>
      </w:r>
      <w:r w:rsidR="00F70DF5" w:rsidRPr="00CD14FE">
        <w:rPr>
          <w:rFonts w:ascii="David" w:eastAsia="Calibri" w:hAnsi="David" w:cs="David"/>
          <w:rtl/>
        </w:rPr>
        <w:t>הושם</w:t>
      </w:r>
      <w:r w:rsidR="00F70DF5" w:rsidRPr="00CD14FE">
        <w:rPr>
          <w:rFonts w:ascii="David" w:eastAsia="Calibri" w:hAnsi="David" w:cs="David"/>
        </w:rPr>
        <w:t xml:space="preserve"> </w:t>
      </w:r>
      <w:r w:rsidR="00F70DF5" w:rsidRPr="00CD14FE">
        <w:rPr>
          <w:rFonts w:ascii="David" w:eastAsia="Calibri" w:hAnsi="David" w:cs="David"/>
          <w:rtl/>
        </w:rPr>
        <w:t>הדגש</w:t>
      </w:r>
      <w:r w:rsidR="00F70DF5" w:rsidRPr="00CD14FE">
        <w:rPr>
          <w:rFonts w:ascii="David" w:eastAsia="Calibri" w:hAnsi="David" w:cs="David"/>
        </w:rPr>
        <w:t xml:space="preserve"> </w:t>
      </w:r>
      <w:r w:rsidR="00F70DF5" w:rsidRPr="00CD14FE">
        <w:rPr>
          <w:rFonts w:ascii="David" w:eastAsia="Calibri" w:hAnsi="David" w:cs="David"/>
          <w:rtl/>
        </w:rPr>
        <w:t>על</w:t>
      </w:r>
      <w:r w:rsidR="00F70DF5" w:rsidRPr="00CD14FE">
        <w:rPr>
          <w:rFonts w:ascii="David" w:eastAsia="Calibri" w:hAnsi="David" w:cs="David"/>
        </w:rPr>
        <w:t xml:space="preserve"> </w:t>
      </w:r>
      <w:r w:rsidR="00F70DF5" w:rsidRPr="00CD14FE">
        <w:rPr>
          <w:rFonts w:ascii="David" w:eastAsia="Calibri" w:hAnsi="David" w:cs="David"/>
          <w:rtl/>
        </w:rPr>
        <w:t>טיפוח</w:t>
      </w:r>
      <w:r w:rsidR="00F70DF5" w:rsidRPr="00CD14FE">
        <w:rPr>
          <w:rFonts w:ascii="David" w:eastAsia="Calibri" w:hAnsi="David" w:cs="David"/>
        </w:rPr>
        <w:t xml:space="preserve"> </w:t>
      </w:r>
      <w:r w:rsidR="00F70DF5" w:rsidRPr="00CD14FE">
        <w:rPr>
          <w:rFonts w:ascii="David" w:eastAsia="Calibri" w:hAnsi="David" w:cs="David"/>
          <w:rtl/>
        </w:rPr>
        <w:t>בוגרים</w:t>
      </w:r>
      <w:r w:rsidR="00F70DF5" w:rsidRPr="00CD14FE">
        <w:rPr>
          <w:rFonts w:ascii="David" w:eastAsia="Calibri" w:hAnsi="David" w:cs="David"/>
        </w:rPr>
        <w:t xml:space="preserve"> </w:t>
      </w:r>
      <w:r w:rsidR="00B411C8" w:rsidRPr="00CD14FE">
        <w:rPr>
          <w:rFonts w:ascii="David" w:eastAsia="Calibri" w:hAnsi="David" w:cs="David"/>
          <w:rtl/>
        </w:rPr>
        <w:t xml:space="preserve">אידאליסטים </w:t>
      </w:r>
      <w:r w:rsidR="00346926" w:rsidRPr="00CD14FE">
        <w:rPr>
          <w:rFonts w:ascii="David" w:eastAsia="Calibri" w:hAnsi="David" w:cs="David"/>
          <w:rtl/>
        </w:rPr>
        <w:t>וערכיים בכל מקום בארץ, כיום</w:t>
      </w:r>
      <w:r w:rsidR="00346926" w:rsidRPr="00CD14FE">
        <w:rPr>
          <w:rFonts w:ascii="David" w:eastAsia="Calibri" w:hAnsi="David" w:cs="David"/>
        </w:rPr>
        <w:t xml:space="preserve"> </w:t>
      </w:r>
      <w:r w:rsidR="00346926" w:rsidRPr="00CD14FE">
        <w:rPr>
          <w:rFonts w:ascii="David" w:eastAsia="Calibri" w:hAnsi="David" w:cs="David"/>
          <w:rtl/>
        </w:rPr>
        <w:t>הנהגות</w:t>
      </w:r>
      <w:r w:rsidR="00346926" w:rsidRPr="00CD14FE">
        <w:rPr>
          <w:rFonts w:ascii="David" w:eastAsia="Calibri" w:hAnsi="David" w:cs="David"/>
        </w:rPr>
        <w:t xml:space="preserve"> </w:t>
      </w:r>
      <w:r w:rsidR="00346926" w:rsidRPr="00CD14FE">
        <w:rPr>
          <w:rFonts w:ascii="David" w:eastAsia="Calibri" w:hAnsi="David" w:cs="David"/>
          <w:rtl/>
        </w:rPr>
        <w:t>המוסדות</w:t>
      </w:r>
      <w:r w:rsidR="00346926" w:rsidRPr="00CD14FE">
        <w:rPr>
          <w:rFonts w:ascii="David" w:eastAsia="Calibri" w:hAnsi="David" w:cs="David"/>
        </w:rPr>
        <w:t xml:space="preserve"> </w:t>
      </w:r>
      <w:r w:rsidR="00346926" w:rsidRPr="00CD14FE">
        <w:rPr>
          <w:rFonts w:ascii="David" w:eastAsia="Calibri" w:hAnsi="David" w:cs="David"/>
          <w:rtl/>
        </w:rPr>
        <w:t>רואות חשיבות</w:t>
      </w:r>
      <w:r w:rsidR="00346926" w:rsidRPr="00CD14FE">
        <w:rPr>
          <w:rFonts w:ascii="David" w:eastAsia="Calibri" w:hAnsi="David" w:cs="David"/>
        </w:rPr>
        <w:t xml:space="preserve"> </w:t>
      </w:r>
      <w:r w:rsidR="00346926" w:rsidRPr="00CD14FE">
        <w:rPr>
          <w:rFonts w:ascii="David" w:eastAsia="Calibri" w:hAnsi="David" w:cs="David"/>
          <w:rtl/>
        </w:rPr>
        <w:t>עליונה</w:t>
      </w:r>
      <w:r w:rsidR="00346926" w:rsidRPr="00CD14FE">
        <w:rPr>
          <w:rFonts w:ascii="David" w:eastAsia="Calibri" w:hAnsi="David" w:cs="David"/>
        </w:rPr>
        <w:t xml:space="preserve"> </w:t>
      </w:r>
      <w:r w:rsidR="00346926" w:rsidRPr="00CD14FE">
        <w:rPr>
          <w:rFonts w:ascii="David" w:eastAsia="Calibri" w:hAnsi="David" w:cs="David"/>
          <w:rtl/>
        </w:rPr>
        <w:t>בהישארות</w:t>
      </w:r>
      <w:r w:rsidR="00346926" w:rsidRPr="00CD14FE">
        <w:rPr>
          <w:rFonts w:ascii="David" w:eastAsia="Calibri" w:hAnsi="David" w:cs="David"/>
        </w:rPr>
        <w:t xml:space="preserve"> </w:t>
      </w:r>
      <w:r w:rsidR="00346926" w:rsidRPr="00CD14FE">
        <w:rPr>
          <w:rFonts w:ascii="David" w:eastAsia="Calibri" w:hAnsi="David" w:cs="David"/>
          <w:rtl/>
        </w:rPr>
        <w:t>הבוגרים</w:t>
      </w:r>
      <w:r w:rsidR="00346926" w:rsidRPr="00CD14FE">
        <w:rPr>
          <w:rFonts w:ascii="David" w:eastAsia="Calibri" w:hAnsi="David" w:cs="David"/>
        </w:rPr>
        <w:t xml:space="preserve"> </w:t>
      </w:r>
      <w:r w:rsidR="00346926" w:rsidRPr="00CD14FE">
        <w:rPr>
          <w:rFonts w:ascii="David" w:eastAsia="Calibri" w:hAnsi="David" w:cs="David"/>
          <w:rtl/>
        </w:rPr>
        <w:t>והשתקעותם</w:t>
      </w:r>
      <w:r w:rsidR="00346926" w:rsidRPr="00CD14FE">
        <w:rPr>
          <w:rFonts w:ascii="David" w:eastAsia="Calibri" w:hAnsi="David" w:cs="David"/>
        </w:rPr>
        <w:t xml:space="preserve"> </w:t>
      </w:r>
      <w:r w:rsidR="00346926" w:rsidRPr="00CD14FE">
        <w:rPr>
          <w:rFonts w:ascii="David" w:eastAsia="Calibri" w:hAnsi="David" w:cs="David"/>
          <w:rtl/>
        </w:rPr>
        <w:t>במרחב</w:t>
      </w:r>
      <w:r w:rsidR="00346926" w:rsidRPr="00CD14FE">
        <w:rPr>
          <w:rFonts w:ascii="David" w:eastAsia="Calibri" w:hAnsi="David" w:cs="David"/>
        </w:rPr>
        <w:t xml:space="preserve"> </w:t>
      </w:r>
      <w:r w:rsidR="00346926" w:rsidRPr="00CD14FE">
        <w:rPr>
          <w:rFonts w:ascii="David" w:eastAsia="Calibri" w:hAnsi="David" w:cs="David"/>
          <w:rtl/>
        </w:rPr>
        <w:t>בו</w:t>
      </w:r>
      <w:r w:rsidR="00346926" w:rsidRPr="00CD14FE">
        <w:rPr>
          <w:rFonts w:ascii="David" w:eastAsia="Calibri" w:hAnsi="David" w:cs="David"/>
        </w:rPr>
        <w:t xml:space="preserve"> </w:t>
      </w:r>
      <w:r w:rsidR="00346926" w:rsidRPr="00CD14FE">
        <w:rPr>
          <w:rFonts w:ascii="David" w:eastAsia="Calibri" w:hAnsi="David" w:cs="David"/>
          <w:rtl/>
        </w:rPr>
        <w:t>התחנכו</w:t>
      </w:r>
      <w:r w:rsidR="00346926" w:rsidRPr="00CD14FE">
        <w:rPr>
          <w:rFonts w:ascii="David" w:eastAsia="Calibri" w:hAnsi="David" w:cs="David"/>
        </w:rPr>
        <w:t xml:space="preserve"> </w:t>
      </w:r>
      <w:r w:rsidR="00346926" w:rsidRPr="00CD14FE">
        <w:rPr>
          <w:rFonts w:ascii="David" w:eastAsia="Calibri" w:hAnsi="David" w:cs="David"/>
          <w:rtl/>
        </w:rPr>
        <w:t>ולמדו</w:t>
      </w:r>
      <w:r w:rsidR="00346926" w:rsidRPr="00CD14FE">
        <w:rPr>
          <w:rFonts w:ascii="David" w:eastAsia="Calibri" w:hAnsi="David" w:cs="David"/>
        </w:rPr>
        <w:t xml:space="preserve">, </w:t>
      </w:r>
      <w:r w:rsidR="00346926" w:rsidRPr="00CD14FE">
        <w:rPr>
          <w:rFonts w:ascii="David" w:eastAsia="Calibri" w:hAnsi="David" w:cs="David"/>
          <w:rtl/>
        </w:rPr>
        <w:t>כחלק</w:t>
      </w:r>
      <w:r w:rsidR="00346926" w:rsidRPr="00CD14FE">
        <w:rPr>
          <w:rFonts w:ascii="David" w:eastAsia="Calibri" w:hAnsi="David" w:cs="David"/>
        </w:rPr>
        <w:t xml:space="preserve"> </w:t>
      </w:r>
      <w:r w:rsidR="00346926" w:rsidRPr="00CD14FE">
        <w:rPr>
          <w:rFonts w:ascii="David" w:eastAsia="Calibri" w:hAnsi="David" w:cs="David"/>
          <w:rtl/>
        </w:rPr>
        <w:t>ממאמץ</w:t>
      </w:r>
      <w:r w:rsidR="00346926" w:rsidRPr="00CD14FE">
        <w:rPr>
          <w:rFonts w:ascii="David" w:eastAsia="Calibri" w:hAnsi="David" w:cs="David"/>
        </w:rPr>
        <w:t xml:space="preserve"> </w:t>
      </w:r>
      <w:r w:rsidR="00346926" w:rsidRPr="00CD14FE">
        <w:rPr>
          <w:rFonts w:ascii="David" w:eastAsia="Calibri" w:hAnsi="David" w:cs="David"/>
          <w:rtl/>
        </w:rPr>
        <w:t>לאומי</w:t>
      </w:r>
      <w:r w:rsidR="00346926" w:rsidRPr="00CD14FE">
        <w:rPr>
          <w:rFonts w:ascii="David" w:eastAsia="Calibri" w:hAnsi="David" w:cs="David"/>
        </w:rPr>
        <w:t xml:space="preserve"> </w:t>
      </w:r>
      <w:r w:rsidR="00346926" w:rsidRPr="00CD14FE">
        <w:rPr>
          <w:rFonts w:ascii="David" w:eastAsia="Calibri" w:hAnsi="David" w:cs="David"/>
          <w:rtl/>
        </w:rPr>
        <w:t>לחיזוק</w:t>
      </w:r>
      <w:r w:rsidR="00346926" w:rsidRPr="00CD14FE">
        <w:rPr>
          <w:rFonts w:ascii="David" w:eastAsia="Calibri" w:hAnsi="David" w:cs="David"/>
        </w:rPr>
        <w:t xml:space="preserve"> </w:t>
      </w:r>
      <w:r w:rsidR="00346926" w:rsidRPr="00CD14FE">
        <w:rPr>
          <w:rFonts w:ascii="David" w:eastAsia="Calibri" w:hAnsi="David" w:cs="David"/>
          <w:rtl/>
        </w:rPr>
        <w:t>הצפון</w:t>
      </w:r>
      <w:r w:rsidR="00346926" w:rsidRPr="00CD14FE">
        <w:rPr>
          <w:rFonts w:ascii="David" w:eastAsia="Calibri" w:hAnsi="David" w:cs="David"/>
        </w:rPr>
        <w:t>.</w:t>
      </w:r>
      <w:r w:rsidR="0095335D" w:rsidRPr="00CD14FE">
        <w:rPr>
          <w:rFonts w:ascii="David" w:eastAsia="Calibri" w:hAnsi="David" w:cs="David"/>
          <w:rtl/>
        </w:rPr>
        <w:t xml:space="preserve"> מבדיקה שנעשתה מול מספר מוסדות לימוד על תיכוניים תורנים </w:t>
      </w:r>
      <w:r w:rsidR="005F3F3E" w:rsidRPr="00CD14FE">
        <w:rPr>
          <w:rFonts w:ascii="David" w:eastAsia="Calibri" w:hAnsi="David" w:cs="David"/>
          <w:rtl/>
        </w:rPr>
        <w:t>מובילים ברשויות מקומיות באזור 0-9 ק"מ מהגבול</w:t>
      </w:r>
      <w:r w:rsidR="0018798D" w:rsidRPr="00CD14FE">
        <w:rPr>
          <w:rFonts w:ascii="David" w:eastAsia="Calibri" w:hAnsi="David" w:cs="David"/>
          <w:rtl/>
        </w:rPr>
        <w:t xml:space="preserve"> </w:t>
      </w:r>
      <w:r w:rsidR="0095335D" w:rsidRPr="00CD14FE">
        <w:rPr>
          <w:rFonts w:ascii="David" w:eastAsia="Calibri" w:hAnsi="David" w:cs="David"/>
          <w:rtl/>
        </w:rPr>
        <w:t xml:space="preserve">נמצא כי אחוז </w:t>
      </w:r>
      <w:r w:rsidR="00753609" w:rsidRPr="00CD14FE">
        <w:rPr>
          <w:rFonts w:ascii="David" w:eastAsia="Calibri" w:hAnsi="David" w:cs="David"/>
          <w:rtl/>
        </w:rPr>
        <w:t xml:space="preserve">הבוגרים שנשארו תושבים בישוב בו למדו הינו אחוזים בודדים </w:t>
      </w:r>
      <w:r w:rsidR="005F3F3E" w:rsidRPr="00CD14FE">
        <w:rPr>
          <w:rFonts w:ascii="David" w:eastAsia="Calibri" w:hAnsi="David" w:cs="David"/>
          <w:rtl/>
        </w:rPr>
        <w:t>בלבד.</w:t>
      </w:r>
      <w:r w:rsidR="00753609" w:rsidRPr="00CD14FE">
        <w:rPr>
          <w:rFonts w:ascii="David" w:eastAsia="Calibri" w:hAnsi="David" w:cs="David"/>
          <w:rtl/>
        </w:rPr>
        <w:t xml:space="preserve"> </w:t>
      </w:r>
    </w:p>
    <w:p w14:paraId="4D7EBB4F" w14:textId="25BAD524" w:rsidR="00F70DF5" w:rsidRPr="00CD14FE" w:rsidRDefault="00F70DF5" w:rsidP="00432415">
      <w:pPr>
        <w:pStyle w:val="af9"/>
        <w:spacing w:before="280" w:after="280"/>
        <w:jc w:val="both"/>
        <w:rPr>
          <w:rFonts w:ascii="David" w:eastAsia="Calibri" w:hAnsi="David" w:cs="David"/>
          <w:rtl/>
        </w:rPr>
      </w:pPr>
    </w:p>
    <w:p w14:paraId="11E4A696" w14:textId="7F3B0DE1" w:rsidR="00F70DF5" w:rsidRPr="00CD14FE" w:rsidRDefault="00F70DF5" w:rsidP="00432415">
      <w:pPr>
        <w:pStyle w:val="af9"/>
        <w:spacing w:before="280" w:after="280"/>
        <w:jc w:val="both"/>
        <w:rPr>
          <w:rFonts w:ascii="David" w:eastAsia="Calibri" w:hAnsi="David" w:cs="David"/>
          <w:rtl/>
        </w:rPr>
      </w:pPr>
    </w:p>
    <w:p w14:paraId="18677B7E" w14:textId="4CBB560E" w:rsidR="0092192E" w:rsidRPr="00CD14FE" w:rsidRDefault="0092192E" w:rsidP="00CD14FE">
      <w:pPr>
        <w:pStyle w:val="af9"/>
        <w:numPr>
          <w:ilvl w:val="0"/>
          <w:numId w:val="17"/>
        </w:numPr>
        <w:spacing w:line="360" w:lineRule="auto"/>
        <w:jc w:val="both"/>
        <w:rPr>
          <w:rFonts w:ascii="David" w:eastAsia="Calibri" w:hAnsi="David" w:cs="David"/>
          <w:rtl/>
        </w:rPr>
      </w:pPr>
      <w:r w:rsidRPr="00CD14FE">
        <w:rPr>
          <w:rFonts w:ascii="David" w:eastAsia="Calibri" w:hAnsi="David" w:cs="David"/>
          <w:rtl/>
        </w:rPr>
        <w:t>מרכיב נוסף וייחודי במיזם נובע מהעובדה שחלק ניכר מהבוגרים מגיעים מתוך עיסוק של מספר שנים בתחומי החינוך.</w:t>
      </w:r>
      <w:r w:rsidR="00481FFD" w:rsidRPr="00CD14FE">
        <w:rPr>
          <w:rFonts w:ascii="David" w:eastAsia="Calibri" w:hAnsi="David" w:cs="David"/>
          <w:rtl/>
        </w:rPr>
        <w:t xml:space="preserve"> </w:t>
      </w:r>
      <w:r w:rsidRPr="00CD14FE">
        <w:rPr>
          <w:rFonts w:ascii="David" w:eastAsia="Calibri" w:hAnsi="David" w:cs="David"/>
          <w:rtl/>
        </w:rPr>
        <w:t>אג'נדה חינוכית ברורה, תפיסת שליחות מקצועית ונכונות להשתלב בעשייה חינוכית מתמשכת הינם חלק משמעותי בעקרונות הקבוצה המתגבשת.</w:t>
      </w:r>
      <w:r w:rsidR="005B0F12" w:rsidRPr="00CD14FE">
        <w:rPr>
          <w:rFonts w:ascii="David" w:eastAsia="Calibri" w:hAnsi="David" w:cs="David"/>
          <w:rtl/>
        </w:rPr>
        <w:t xml:space="preserve"> </w:t>
      </w:r>
      <w:r w:rsidRPr="00CD14FE">
        <w:rPr>
          <w:rFonts w:ascii="David" w:eastAsia="Calibri" w:hAnsi="David" w:cs="David"/>
          <w:rtl/>
        </w:rPr>
        <w:t>מתוך היכרות מעמיקה עם האוכלוסייה שבחרה להגיע ללמוד במקום מלכתחילה, עולה כי רבים מהם רואים בחינוך נתיב מרכזי למימוש ערכים ולהשפעה ארוכת טווח. הגעתם למקום אינה רק מהלך של מגורים, אלא מענה ישיר לצורך קיים: השתלבות במוסדות החינוך הפורמליים והבלתי־פורמליים לגווניהם, חיזוק הצוותים הקיימים והזרמת הון אנושי איכותי למערכת המקומית. בכך הופכים הבוגרים לחלק משמעותי מהפתרון – הן בהיבט הקהילתי והן בהיבט המערכתי - כאשר עצם נוכחותם, עבודתם ותרומתם המקצועית מעמיקים את איכות החינוך באזור, מחזקים את האמון של משפחות במערכת המקומית, ומבססים תשתית יציבה לקליטה ולצמיחה עתידית.</w:t>
      </w:r>
    </w:p>
    <w:p w14:paraId="54F9588E" w14:textId="77777777" w:rsidR="0092192E" w:rsidRPr="00CD14FE" w:rsidRDefault="0092192E" w:rsidP="00481FFD">
      <w:pPr>
        <w:pStyle w:val="af9"/>
        <w:bidi w:val="0"/>
        <w:rPr>
          <w:rFonts w:ascii="David" w:eastAsia="Calibri" w:hAnsi="David" w:cs="David"/>
          <w:lang w:val="en-US"/>
        </w:rPr>
      </w:pPr>
    </w:p>
    <w:p w14:paraId="33644C07" w14:textId="77777777" w:rsidR="00BE0B8D" w:rsidRPr="00CD14FE" w:rsidRDefault="00BE0B8D" w:rsidP="00CD14FE">
      <w:pPr>
        <w:spacing w:line="360" w:lineRule="auto"/>
        <w:jc w:val="both"/>
        <w:rPr>
          <w:rFonts w:ascii="David" w:eastAsia="Calibri" w:hAnsi="David" w:cs="David"/>
          <w:rtl/>
        </w:rPr>
      </w:pPr>
    </w:p>
    <w:p w14:paraId="1F6203A9" w14:textId="1A74DD9A" w:rsidR="00A872D8" w:rsidRDefault="00A872D8" w:rsidP="00CD14FE">
      <w:pPr>
        <w:pStyle w:val="af9"/>
        <w:numPr>
          <w:ilvl w:val="0"/>
          <w:numId w:val="2"/>
        </w:numPr>
        <w:spacing w:before="120" w:after="240" w:line="360" w:lineRule="auto"/>
        <w:ind w:right="-992"/>
        <w:jc w:val="both"/>
        <w:rPr>
          <w:rFonts w:ascii="David" w:eastAsia="Calibri" w:hAnsi="David" w:cs="David"/>
        </w:rPr>
      </w:pPr>
      <w:r w:rsidRPr="00CD14FE">
        <w:rPr>
          <w:rFonts w:ascii="David" w:eastAsia="Calibri" w:hAnsi="David" w:cs="David"/>
          <w:rtl/>
        </w:rPr>
        <w:t xml:space="preserve">על מנת להשאיר את בוגרי הישיבות </w:t>
      </w:r>
      <w:r w:rsidR="00FA71C3" w:rsidRPr="00CD14FE">
        <w:rPr>
          <w:rFonts w:ascii="David" w:eastAsia="Calibri" w:hAnsi="David" w:cs="David"/>
          <w:rtl/>
        </w:rPr>
        <w:t xml:space="preserve">באזור 0-9 ק"מ מהגבול </w:t>
      </w:r>
      <w:r w:rsidRPr="00CD14FE">
        <w:rPr>
          <w:rFonts w:ascii="David" w:eastAsia="Calibri" w:hAnsi="David" w:cs="David"/>
          <w:rtl/>
        </w:rPr>
        <w:t xml:space="preserve">נדרש תמהיל הכולל מספר מרכיבים הנותנים מענה הוליסטי לצרכי תלמידי </w:t>
      </w:r>
      <w:r w:rsidR="00FA71C3" w:rsidRPr="00CD14FE">
        <w:rPr>
          <w:rFonts w:ascii="David" w:eastAsia="Calibri" w:hAnsi="David" w:cs="David"/>
          <w:rtl/>
        </w:rPr>
        <w:t>ב</w:t>
      </w:r>
      <w:r w:rsidRPr="00CD14FE">
        <w:rPr>
          <w:rFonts w:ascii="David" w:eastAsia="Calibri" w:hAnsi="David" w:cs="David"/>
          <w:rtl/>
        </w:rPr>
        <w:t xml:space="preserve">מוסדות העל תיכוניים. המיזם נותן מענה ממוקד לצרכים אלה, בכדי שצעירים אלו יבחרו להישאר בגליל, או </w:t>
      </w:r>
      <w:r w:rsidR="00CB4B72" w:rsidRPr="00CD14FE">
        <w:rPr>
          <w:rFonts w:ascii="David" w:eastAsia="Calibri" w:hAnsi="David" w:cs="David"/>
          <w:rtl/>
        </w:rPr>
        <w:t>שיחזרו וישתקעו</w:t>
      </w:r>
      <w:r w:rsidRPr="00CD14FE">
        <w:rPr>
          <w:rFonts w:ascii="David" w:eastAsia="Calibri" w:hAnsi="David" w:cs="David"/>
          <w:rtl/>
        </w:rPr>
        <w:t xml:space="preserve"> בגליל אחרי תקופ</w:t>
      </w:r>
      <w:r w:rsidR="00CB4B72" w:rsidRPr="00CD14FE">
        <w:rPr>
          <w:rFonts w:ascii="David" w:eastAsia="Calibri" w:hAnsi="David" w:cs="David"/>
          <w:rtl/>
        </w:rPr>
        <w:t>ת מגורים</w:t>
      </w:r>
      <w:r w:rsidRPr="00CD14FE">
        <w:rPr>
          <w:rFonts w:ascii="David" w:eastAsia="Calibri" w:hAnsi="David" w:cs="David"/>
          <w:rtl/>
        </w:rPr>
        <w:t xml:space="preserve"> במרכז הארץ, </w:t>
      </w:r>
      <w:r w:rsidRPr="00CD14FE">
        <w:rPr>
          <w:rFonts w:ascii="David" w:eastAsia="Calibri" w:hAnsi="David" w:cs="David"/>
          <w:b/>
          <w:bCs/>
          <w:rtl/>
        </w:rPr>
        <w:t>באמצעות שלושה מנגנוני פעולה משלימים:</w:t>
      </w:r>
      <w:r w:rsidRPr="00CD14FE">
        <w:rPr>
          <w:rFonts w:ascii="David" w:eastAsia="Calibri" w:hAnsi="David" w:cs="David"/>
          <w:rtl/>
        </w:rPr>
        <w:t xml:space="preserve"> </w:t>
      </w:r>
    </w:p>
    <w:p w14:paraId="756AEC60" w14:textId="77777777" w:rsidR="00CD14FE" w:rsidRPr="00CD14FE" w:rsidRDefault="00CD14FE" w:rsidP="00CD14FE">
      <w:pPr>
        <w:pStyle w:val="af9"/>
        <w:spacing w:before="120" w:after="240" w:line="360" w:lineRule="auto"/>
        <w:ind w:left="360" w:right="-992"/>
        <w:jc w:val="both"/>
        <w:rPr>
          <w:rFonts w:ascii="David" w:eastAsia="Calibri" w:hAnsi="David" w:cs="David"/>
          <w:rtl/>
        </w:rPr>
      </w:pPr>
    </w:p>
    <w:p w14:paraId="05258A57" w14:textId="6218D76F" w:rsidR="00FA01AD" w:rsidRPr="00CD14FE" w:rsidRDefault="00A872D8" w:rsidP="00CD14FE">
      <w:pPr>
        <w:pStyle w:val="af9"/>
        <w:numPr>
          <w:ilvl w:val="0"/>
          <w:numId w:val="18"/>
        </w:numPr>
        <w:spacing w:before="120" w:after="240" w:line="360" w:lineRule="auto"/>
        <w:ind w:right="-992"/>
        <w:jc w:val="both"/>
        <w:rPr>
          <w:rFonts w:ascii="David" w:eastAsia="Calibri" w:hAnsi="David" w:cs="David"/>
          <w:rtl/>
        </w:rPr>
      </w:pPr>
      <w:r w:rsidRPr="00CD14FE">
        <w:rPr>
          <w:rFonts w:ascii="David" w:eastAsia="Calibri" w:hAnsi="David" w:cs="David"/>
          <w:rtl/>
        </w:rPr>
        <w:t xml:space="preserve">פיתוח מנהיגות צעירה </w:t>
      </w:r>
      <w:r w:rsidR="00FD6CC3" w:rsidRPr="00CD14FE">
        <w:rPr>
          <w:rFonts w:ascii="David" w:eastAsia="Calibri" w:hAnsi="David" w:cs="David"/>
          <w:rtl/>
        </w:rPr>
        <w:t xml:space="preserve">מקומית מקרב </w:t>
      </w:r>
      <w:r w:rsidRPr="00CD14FE">
        <w:rPr>
          <w:rFonts w:ascii="David" w:eastAsia="Calibri" w:hAnsi="David" w:cs="David"/>
          <w:rtl/>
        </w:rPr>
        <w:t>תלמידי השנה האחרונה ("שגרירי הצפון")</w:t>
      </w:r>
      <w:r w:rsidR="00670E7C" w:rsidRPr="00CD14FE">
        <w:rPr>
          <w:rFonts w:ascii="David" w:eastAsia="Calibri" w:hAnsi="David" w:cs="David"/>
          <w:rtl/>
        </w:rPr>
        <w:t xml:space="preserve"> במוסדות </w:t>
      </w:r>
      <w:r w:rsidR="00D601EF" w:rsidRPr="00CD14FE">
        <w:rPr>
          <w:rFonts w:ascii="David" w:eastAsia="Calibri" w:hAnsi="David" w:cs="David"/>
          <w:rtl/>
        </w:rPr>
        <w:t xml:space="preserve"> </w:t>
      </w:r>
      <w:r w:rsidR="00670E7C" w:rsidRPr="00CD14FE">
        <w:rPr>
          <w:rFonts w:ascii="David" w:eastAsia="Calibri" w:hAnsi="David" w:cs="David"/>
          <w:rtl/>
        </w:rPr>
        <w:t>החינוך העל יסודיים</w:t>
      </w:r>
      <w:r w:rsidR="005B536E" w:rsidRPr="00CD14FE">
        <w:rPr>
          <w:rFonts w:ascii="David" w:eastAsia="Calibri" w:hAnsi="David" w:cs="David"/>
          <w:rtl/>
        </w:rPr>
        <w:t xml:space="preserve"> מחויבת </w:t>
      </w:r>
      <w:r w:rsidR="00145C60" w:rsidRPr="00CD14FE">
        <w:rPr>
          <w:rFonts w:ascii="David" w:eastAsia="Calibri" w:hAnsi="David" w:cs="David"/>
          <w:rtl/>
        </w:rPr>
        <w:t>למקום בו למדו ורואה ערך בהתישבות קבע סביב מוסד בלימודים כקהילה</w:t>
      </w:r>
      <w:r w:rsidR="00AB3B81" w:rsidRPr="00CD14FE">
        <w:rPr>
          <w:rFonts w:ascii="David" w:eastAsia="Calibri" w:hAnsi="David" w:cs="David"/>
          <w:rtl/>
        </w:rPr>
        <w:t xml:space="preserve"> וכן  </w:t>
      </w:r>
      <w:r w:rsidR="00FA01AD" w:rsidRPr="00CD14FE">
        <w:rPr>
          <w:rFonts w:ascii="David" w:eastAsia="Calibri" w:hAnsi="David" w:cs="David"/>
          <w:rtl/>
        </w:rPr>
        <w:t>יצירת קבוצות מנהיגות אזורית שמאגדת יחד את כלל קבוצות המנהיגות במשימה חדשה של התישבות ברשות בה למדו. המסגרת המרחבית מחזקת תחושת שייכות למהלך רחב היקף ובעל משמעות אזורית, ומטפחת שכבת מנהיגות צעירה הרואה עצמה מחויבת לא רק ליישוב או לעיר אחת, אלא לעתידו של המרחב הצפוני כולו.</w:t>
      </w:r>
    </w:p>
    <w:p w14:paraId="40468572" w14:textId="77777777" w:rsidR="00802F1B" w:rsidRDefault="00AB3B81" w:rsidP="00802F1B">
      <w:pPr>
        <w:pStyle w:val="af9"/>
        <w:numPr>
          <w:ilvl w:val="0"/>
          <w:numId w:val="18"/>
        </w:numPr>
        <w:spacing w:before="120" w:after="240" w:line="360" w:lineRule="auto"/>
        <w:ind w:right="-992"/>
        <w:jc w:val="both"/>
        <w:rPr>
          <w:rFonts w:ascii="David" w:eastAsia="Calibri" w:hAnsi="David" w:cs="David"/>
        </w:rPr>
      </w:pPr>
      <w:r w:rsidRPr="00CD14FE">
        <w:rPr>
          <w:rFonts w:ascii="David" w:eastAsia="Calibri" w:hAnsi="David" w:cs="David"/>
          <w:rtl/>
        </w:rPr>
        <w:lastRenderedPageBreak/>
        <w:t>יצירת מרחבי קהילה ו</w:t>
      </w:r>
      <w:r w:rsidR="00FA01AD" w:rsidRPr="00CD14FE">
        <w:rPr>
          <w:rFonts w:ascii="David" w:eastAsia="Calibri" w:hAnsi="David" w:cs="David"/>
          <w:rtl/>
        </w:rPr>
        <w:t xml:space="preserve">ביצוע מיזמים קהילתיים : </w:t>
      </w:r>
      <w:r w:rsidRPr="00CD14FE">
        <w:rPr>
          <w:rFonts w:ascii="David" w:eastAsia="Calibri" w:hAnsi="David" w:cs="David"/>
          <w:rtl/>
        </w:rPr>
        <w:t>לצורך מימוש מלא של כלל מרכיבי הפעילות נדרש מרחב עבודה ייעודי, המשמש תשתית פיזית ותפעולית לעבודה השוטפת. המרחב נועד לרכז את כלל הפעילויות העוסקות בהנעת בוגרים לחזרה ולמעורבות פעילה של התלמידים בשנה האחרונה במוסד החינוכי, לקיום מפגשי קבוצה סדירים, עבודת ועדות פנימיות, ולפעולה משותפת עם תושבים ושותפים לקידום מיזמים רשותיים ובין־רשותיים. המרחב יועמד לפעילות אם על ידי המוסד החינוכי או על ידי הרשות.</w:t>
      </w:r>
      <w:r w:rsidR="00D601EF" w:rsidRPr="00CD14FE">
        <w:rPr>
          <w:rFonts w:ascii="David" w:eastAsia="Calibri" w:hAnsi="David" w:cs="David"/>
          <w:lang w:val="en-US"/>
        </w:rPr>
        <w:t xml:space="preserve"> </w:t>
      </w:r>
      <w:r w:rsidRPr="00CD14FE">
        <w:rPr>
          <w:rFonts w:ascii="David" w:eastAsia="Calibri" w:hAnsi="David" w:cs="David"/>
          <w:rtl/>
        </w:rPr>
        <w:t>קיומו של מרחב עבודה קבוע מאפשר רציפות, זמינות ונוכחות, ומייצר נקודת מפגש טבעית המקדמת שיתופי פעולה ומניעה לפעולה בקרב כלל הגורמים המעורבים.</w:t>
      </w:r>
      <w:r w:rsidR="00802F1B">
        <w:rPr>
          <w:rFonts w:ascii="David" w:eastAsia="Calibri" w:hAnsi="David" w:cs="David" w:hint="cs"/>
          <w:rtl/>
        </w:rPr>
        <w:t xml:space="preserve"> </w:t>
      </w:r>
      <w:r w:rsidRPr="00802F1B">
        <w:rPr>
          <w:rFonts w:ascii="David" w:eastAsia="Calibri" w:hAnsi="David" w:cs="David"/>
          <w:rtl/>
        </w:rPr>
        <w:t>מרחב זה יתפקד כ״מועדון פעיל״ סוג של "מועדון תו-שבים" לאורך ימות השבוע, ועל כן נדרש להיות מותאם בהיקפו ובמבנהו לכמות המשתתפים ולמאפייני הפעילות, לרבות חלוקה לפינות עבודה, אזורי מפגש ודיון, ומרחבים המאפשרים עבודה סדירה של צוותים שונים.</w:t>
      </w:r>
      <w:r w:rsidR="00802F1B">
        <w:rPr>
          <w:rFonts w:ascii="David" w:eastAsia="Calibri" w:hAnsi="David" w:cs="David" w:hint="cs"/>
          <w:rtl/>
        </w:rPr>
        <w:t xml:space="preserve"> </w:t>
      </w:r>
      <w:r w:rsidRPr="00802F1B">
        <w:rPr>
          <w:rFonts w:ascii="David" w:eastAsia="Calibri" w:hAnsi="David" w:cs="David"/>
          <w:rtl/>
        </w:rPr>
        <w:t>תשתית זו מהווה תנאי הכרחי ליצירת דינמיקה קהילתית פעילה, להגברת מעורבות הבוגרים והשותפים, ולהפיכת העשייה מתהליכית לרציפה ובעלת השפעה מצטברת.</w:t>
      </w:r>
      <w:r w:rsidR="00D601EF" w:rsidRPr="00802F1B">
        <w:rPr>
          <w:rFonts w:ascii="David" w:eastAsia="Calibri" w:hAnsi="David" w:cs="David"/>
          <w:rtl/>
        </w:rPr>
        <w:t xml:space="preserve"> </w:t>
      </w:r>
      <w:r w:rsidR="00802F1B">
        <w:rPr>
          <w:rFonts w:ascii="David" w:eastAsia="Calibri" w:hAnsi="David" w:cs="David" w:hint="cs"/>
          <w:rtl/>
        </w:rPr>
        <w:t xml:space="preserve"> </w:t>
      </w:r>
    </w:p>
    <w:p w14:paraId="7403F348" w14:textId="19C54721" w:rsidR="00D601EF" w:rsidRPr="00802F1B" w:rsidRDefault="00AB3B81" w:rsidP="00802F1B">
      <w:pPr>
        <w:pStyle w:val="af9"/>
        <w:spacing w:before="120" w:after="240" w:line="360" w:lineRule="auto"/>
        <w:ind w:left="862" w:right="-992"/>
        <w:jc w:val="both"/>
        <w:rPr>
          <w:rFonts w:ascii="David" w:eastAsia="Calibri" w:hAnsi="David" w:cs="David"/>
          <w:rtl/>
        </w:rPr>
      </w:pPr>
      <w:r w:rsidRPr="00802F1B">
        <w:rPr>
          <w:rFonts w:ascii="David" w:eastAsia="Calibri" w:hAnsi="David" w:cs="David"/>
          <w:rtl/>
        </w:rPr>
        <w:t xml:space="preserve">במסגרת </w:t>
      </w:r>
      <w:r w:rsidR="00FA01AD" w:rsidRPr="00802F1B">
        <w:rPr>
          <w:rFonts w:ascii="David" w:eastAsia="Calibri" w:hAnsi="David" w:cs="David"/>
          <w:rtl/>
        </w:rPr>
        <w:t xml:space="preserve">קידום יוזמות קהילתיות משותפות לחיזוק ההקהילה והתמודדות עם אתגרי המקום </w:t>
      </w:r>
      <w:r w:rsidR="00F503CE" w:rsidRPr="00802F1B">
        <w:rPr>
          <w:rFonts w:ascii="David" w:eastAsia="Calibri" w:hAnsi="David" w:cs="David"/>
          <w:rtl/>
        </w:rPr>
        <w:t>יבוצעו מיזמים קהילתיים שמבטיחים תרומה לחיי הקהילה הקיימת ו</w:t>
      </w:r>
      <w:r w:rsidR="00FA01AD" w:rsidRPr="00802F1B">
        <w:rPr>
          <w:rFonts w:ascii="David" w:eastAsia="Calibri" w:hAnsi="David" w:cs="David"/>
          <w:rtl/>
        </w:rPr>
        <w:t>להשתלבות קהילתית משמעותית של המשפחות בעיר</w:t>
      </w:r>
      <w:r w:rsidR="00F503CE" w:rsidRPr="00802F1B">
        <w:rPr>
          <w:rFonts w:ascii="David" w:eastAsia="Calibri" w:hAnsi="David" w:cs="David"/>
          <w:rtl/>
        </w:rPr>
        <w:t>.</w:t>
      </w:r>
    </w:p>
    <w:p w14:paraId="1349E200" w14:textId="77777777" w:rsidR="00D601EF" w:rsidRPr="00CD14FE" w:rsidRDefault="00D601EF" w:rsidP="00CD14FE">
      <w:pPr>
        <w:spacing w:line="360" w:lineRule="auto"/>
        <w:jc w:val="both"/>
        <w:rPr>
          <w:rFonts w:ascii="David" w:eastAsia="Calibri" w:hAnsi="David" w:cs="David"/>
          <w:rtl/>
        </w:rPr>
      </w:pPr>
    </w:p>
    <w:p w14:paraId="58D6088E" w14:textId="30AA55A0" w:rsidR="001F371C" w:rsidRPr="00CD14FE" w:rsidRDefault="001F371C" w:rsidP="00CD14FE">
      <w:pPr>
        <w:pStyle w:val="af9"/>
        <w:numPr>
          <w:ilvl w:val="0"/>
          <w:numId w:val="18"/>
        </w:numPr>
        <w:spacing w:line="360" w:lineRule="auto"/>
        <w:jc w:val="both"/>
        <w:rPr>
          <w:rFonts w:ascii="David" w:eastAsia="Calibri" w:hAnsi="David" w:cs="David"/>
          <w:rtl/>
        </w:rPr>
      </w:pPr>
      <w:r w:rsidRPr="00CD14FE">
        <w:rPr>
          <w:rFonts w:ascii="David" w:eastAsia="Calibri" w:hAnsi="David" w:cs="David"/>
          <w:rtl/>
        </w:rPr>
        <w:t>תכנית למשיכת בוגרי</w:t>
      </w:r>
      <w:r w:rsidR="00145C60" w:rsidRPr="00CD14FE">
        <w:rPr>
          <w:rFonts w:ascii="David" w:eastAsia="Calibri" w:hAnsi="David" w:cs="David"/>
          <w:rtl/>
        </w:rPr>
        <w:t xml:space="preserve"> עבר</w:t>
      </w:r>
      <w:r w:rsidRPr="00CD14FE">
        <w:rPr>
          <w:rFonts w:ascii="David" w:eastAsia="Calibri" w:hAnsi="David" w:cs="David"/>
          <w:rtl/>
        </w:rPr>
        <w:t xml:space="preserve"> של המוסדות לשוב למגורי קבע בגליל – באמצעות הקמת רשת</w:t>
      </w:r>
      <w:r w:rsidR="00D601EF" w:rsidRPr="00CD14FE">
        <w:rPr>
          <w:rFonts w:ascii="David" w:eastAsia="Calibri" w:hAnsi="David" w:cs="David"/>
          <w:rtl/>
        </w:rPr>
        <w:t xml:space="preserve"> </w:t>
      </w:r>
      <w:r w:rsidRPr="00CD14FE">
        <w:rPr>
          <w:rFonts w:ascii="David" w:eastAsia="Calibri" w:hAnsi="David" w:cs="David"/>
          <w:rtl/>
        </w:rPr>
        <w:t>בוגרים הרוא</w:t>
      </w:r>
      <w:r w:rsidR="005B536E" w:rsidRPr="00CD14FE">
        <w:rPr>
          <w:rFonts w:ascii="David" w:eastAsia="Calibri" w:hAnsi="David" w:cs="David"/>
          <w:rtl/>
        </w:rPr>
        <w:t>ה</w:t>
      </w:r>
      <w:r w:rsidRPr="00CD14FE">
        <w:rPr>
          <w:rFonts w:ascii="David" w:eastAsia="Calibri" w:hAnsi="David" w:cs="David"/>
          <w:rtl/>
        </w:rPr>
        <w:t xml:space="preserve"> ערך בחיים משותפים  בקהילה ברשות המקומית מסביב ובסמוך למוסדות הלימוד</w:t>
      </w:r>
      <w:r w:rsidR="00D601EF" w:rsidRPr="00CD14FE">
        <w:rPr>
          <w:rFonts w:ascii="David" w:eastAsia="Calibri" w:hAnsi="David" w:cs="David"/>
          <w:rtl/>
        </w:rPr>
        <w:t xml:space="preserve"> </w:t>
      </w:r>
      <w:r w:rsidRPr="00CD14FE">
        <w:rPr>
          <w:rFonts w:ascii="David" w:eastAsia="Calibri" w:hAnsi="David" w:cs="David"/>
          <w:rtl/>
        </w:rPr>
        <w:t>בה למדו.</w:t>
      </w:r>
    </w:p>
    <w:p w14:paraId="7E829B92" w14:textId="77777777" w:rsidR="00261492" w:rsidRPr="00CD14FE" w:rsidRDefault="00261492" w:rsidP="00CD14FE">
      <w:pPr>
        <w:bidi w:val="0"/>
        <w:spacing w:line="360" w:lineRule="auto"/>
        <w:jc w:val="both"/>
        <w:rPr>
          <w:rFonts w:ascii="David" w:eastAsia="Calibri" w:hAnsi="David" w:cs="David"/>
          <w:lang w:val="en-US"/>
        </w:rPr>
      </w:pPr>
    </w:p>
    <w:p w14:paraId="77A11393" w14:textId="50F46254" w:rsidR="0038006E" w:rsidRPr="00CD14FE" w:rsidRDefault="00DE5A8B" w:rsidP="00CD14FE">
      <w:pPr>
        <w:numPr>
          <w:ilvl w:val="0"/>
          <w:numId w:val="13"/>
        </w:numPr>
        <w:pBdr>
          <w:top w:val="nil"/>
          <w:left w:val="nil"/>
          <w:bottom w:val="nil"/>
          <w:right w:val="nil"/>
          <w:between w:val="nil"/>
        </w:pBdr>
        <w:spacing w:line="360" w:lineRule="auto"/>
        <w:ind w:left="140"/>
        <w:jc w:val="both"/>
        <w:rPr>
          <w:rFonts w:ascii="David" w:eastAsia="Calibri" w:hAnsi="David" w:cs="David"/>
          <w:b/>
          <w:bCs/>
          <w:color w:val="000000"/>
        </w:rPr>
      </w:pPr>
      <w:r w:rsidRPr="00CD14FE">
        <w:rPr>
          <w:rFonts w:ascii="David" w:eastAsia="Calibri" w:hAnsi="David" w:cs="David"/>
          <w:b/>
          <w:bCs/>
          <w:color w:val="000000"/>
          <w:rtl/>
        </w:rPr>
        <w:t>מטרת  המיזם</w:t>
      </w:r>
      <w:r w:rsidR="00802F1B">
        <w:rPr>
          <w:rFonts w:ascii="David" w:eastAsia="Calibri" w:hAnsi="David" w:cs="David" w:hint="cs"/>
          <w:b/>
          <w:bCs/>
          <w:color w:val="000000"/>
          <w:rtl/>
        </w:rPr>
        <w:t>:</w:t>
      </w:r>
    </w:p>
    <w:p w14:paraId="164E3C86" w14:textId="2006B7AF" w:rsidR="00DE5A8B" w:rsidRPr="00CD14FE" w:rsidRDefault="00DE5A8B" w:rsidP="00CD14FE">
      <w:pPr>
        <w:pBdr>
          <w:top w:val="nil"/>
          <w:left w:val="nil"/>
          <w:bottom w:val="nil"/>
          <w:right w:val="nil"/>
          <w:between w:val="nil"/>
        </w:pBdr>
        <w:spacing w:line="360" w:lineRule="auto"/>
        <w:ind w:left="140"/>
        <w:jc w:val="both"/>
        <w:rPr>
          <w:rFonts w:ascii="David" w:eastAsia="Calibri" w:hAnsi="David" w:cs="David"/>
          <w:b/>
          <w:bCs/>
          <w:color w:val="000000"/>
        </w:rPr>
      </w:pPr>
      <w:r w:rsidRPr="00CD14FE">
        <w:rPr>
          <w:rFonts w:ascii="David" w:eastAsia="Calibri" w:hAnsi="David" w:cs="David"/>
          <w:b/>
          <w:bCs/>
          <w:color w:val="000000"/>
          <w:rtl/>
        </w:rPr>
        <w:t xml:space="preserve">חיזוק הצמיחה הדמוגרפית בגליל </w:t>
      </w:r>
      <w:r w:rsidR="00BA63A4" w:rsidRPr="00CD14FE">
        <w:rPr>
          <w:rFonts w:ascii="David" w:eastAsia="Calibri" w:hAnsi="David" w:cs="David"/>
          <w:b/>
          <w:bCs/>
          <w:rtl/>
        </w:rPr>
        <w:t xml:space="preserve">על ידי </w:t>
      </w:r>
      <w:r w:rsidRPr="00CD14FE">
        <w:rPr>
          <w:rFonts w:ascii="David" w:eastAsia="Calibri" w:hAnsi="David" w:cs="David"/>
          <w:b/>
          <w:bCs/>
          <w:rtl/>
        </w:rPr>
        <w:t xml:space="preserve">השארת תלמידי מוסדות החינוך העל תיכוניים התורניים </w:t>
      </w:r>
      <w:r w:rsidR="006A4EBE" w:rsidRPr="00CD14FE">
        <w:rPr>
          <w:rFonts w:ascii="David" w:eastAsia="Calibri" w:hAnsi="David" w:cs="David"/>
          <w:b/>
          <w:bCs/>
          <w:rtl/>
        </w:rPr>
        <w:t xml:space="preserve">ומשיכת </w:t>
      </w:r>
      <w:r w:rsidRPr="00CD14FE">
        <w:rPr>
          <w:rFonts w:ascii="David" w:eastAsia="Calibri" w:hAnsi="David" w:cs="David"/>
          <w:b/>
          <w:bCs/>
          <w:rtl/>
        </w:rPr>
        <w:t xml:space="preserve">בוגרי המוסדות </w:t>
      </w:r>
      <w:r w:rsidR="006A4EBE" w:rsidRPr="00CD14FE">
        <w:rPr>
          <w:rFonts w:ascii="David" w:eastAsia="Calibri" w:hAnsi="David" w:cs="David"/>
          <w:b/>
          <w:bCs/>
          <w:rtl/>
        </w:rPr>
        <w:t>בחזרה למגורי קבע ב</w:t>
      </w:r>
      <w:r w:rsidR="007F54AC" w:rsidRPr="00CD14FE">
        <w:rPr>
          <w:rFonts w:ascii="David" w:eastAsia="Calibri" w:hAnsi="David" w:cs="David"/>
          <w:b/>
          <w:bCs/>
          <w:rtl/>
        </w:rPr>
        <w:t>רשויות מקומיות בהם למדו , 0-9 ק"מ מהגבול</w:t>
      </w:r>
      <w:r w:rsidR="000862B6" w:rsidRPr="00CD14FE">
        <w:rPr>
          <w:rFonts w:ascii="David" w:eastAsia="Calibri" w:hAnsi="David" w:cs="David"/>
          <w:b/>
          <w:bCs/>
          <w:rtl/>
        </w:rPr>
        <w:t>.</w:t>
      </w:r>
    </w:p>
    <w:p w14:paraId="5274962D" w14:textId="77777777" w:rsidR="00DE5A8B" w:rsidRPr="00CD14FE" w:rsidRDefault="00DE5A8B" w:rsidP="00CD14FE">
      <w:pPr>
        <w:pBdr>
          <w:top w:val="nil"/>
          <w:left w:val="nil"/>
          <w:bottom w:val="nil"/>
          <w:right w:val="nil"/>
          <w:between w:val="nil"/>
        </w:pBdr>
        <w:spacing w:line="360" w:lineRule="auto"/>
        <w:ind w:left="140"/>
        <w:jc w:val="both"/>
        <w:rPr>
          <w:rFonts w:ascii="David" w:eastAsia="Calibri" w:hAnsi="David" w:cs="David"/>
          <w:color w:val="000000"/>
          <w:rtl/>
        </w:rPr>
      </w:pPr>
    </w:p>
    <w:p w14:paraId="5DB230B6" w14:textId="58D38FD8" w:rsidR="00DE5A8B" w:rsidRPr="00CD14FE" w:rsidRDefault="00DE5A8B" w:rsidP="00CD14FE">
      <w:pPr>
        <w:pBdr>
          <w:top w:val="nil"/>
          <w:left w:val="nil"/>
          <w:bottom w:val="nil"/>
          <w:right w:val="nil"/>
          <w:between w:val="nil"/>
        </w:pBdr>
        <w:spacing w:line="360" w:lineRule="auto"/>
        <w:ind w:left="140"/>
        <w:jc w:val="both"/>
        <w:rPr>
          <w:rFonts w:ascii="David" w:eastAsia="Calibri" w:hAnsi="David" w:cs="David"/>
          <w:color w:val="000000"/>
          <w:rtl/>
        </w:rPr>
      </w:pPr>
      <w:r w:rsidRPr="00CD14FE">
        <w:rPr>
          <w:rFonts w:ascii="David" w:eastAsia="Calibri" w:hAnsi="David" w:cs="David"/>
          <w:color w:val="000000"/>
          <w:rtl/>
        </w:rPr>
        <w:t>מטרת המיזם הי</w:t>
      </w:r>
      <w:r w:rsidR="00802F1B">
        <w:rPr>
          <w:rFonts w:ascii="David" w:eastAsia="Calibri" w:hAnsi="David" w:cs="David" w:hint="cs"/>
          <w:color w:val="000000"/>
          <w:rtl/>
        </w:rPr>
        <w:t>נה</w:t>
      </w:r>
      <w:r w:rsidRPr="00CD14FE">
        <w:rPr>
          <w:rFonts w:ascii="David" w:eastAsia="Calibri" w:hAnsi="David" w:cs="David"/>
          <w:color w:val="000000"/>
          <w:rtl/>
        </w:rPr>
        <w:t xml:space="preserve"> עידוד התיישבותם </w:t>
      </w:r>
      <w:r w:rsidR="004D70BB" w:rsidRPr="00CD14FE">
        <w:rPr>
          <w:rFonts w:ascii="David" w:eastAsia="Calibri" w:hAnsi="David" w:cs="David"/>
          <w:color w:val="000000"/>
          <w:rtl/>
        </w:rPr>
        <w:t xml:space="preserve">של </w:t>
      </w:r>
      <w:r w:rsidR="008C7867" w:rsidRPr="00CD14FE">
        <w:rPr>
          <w:rFonts w:ascii="David" w:eastAsia="Calibri" w:hAnsi="David" w:cs="David"/>
          <w:color w:val="000000"/>
          <w:rtl/>
        </w:rPr>
        <w:t xml:space="preserve">בוגרי מוסדות חינוך על תיכוני תורני </w:t>
      </w:r>
      <w:r w:rsidR="00CD65EA" w:rsidRPr="00CD14FE">
        <w:rPr>
          <w:rFonts w:ascii="David" w:eastAsia="Calibri" w:hAnsi="David" w:cs="David"/>
          <w:color w:val="000000"/>
          <w:rtl/>
        </w:rPr>
        <w:t xml:space="preserve">בישוב בו </w:t>
      </w:r>
      <w:r w:rsidR="004D70BB" w:rsidRPr="00CD14FE">
        <w:rPr>
          <w:rFonts w:ascii="David" w:eastAsia="Calibri" w:hAnsi="David" w:cs="David"/>
          <w:color w:val="000000"/>
          <w:rtl/>
        </w:rPr>
        <w:t>ה</w:t>
      </w:r>
      <w:r w:rsidR="00CD65EA" w:rsidRPr="00CD14FE">
        <w:rPr>
          <w:rFonts w:ascii="David" w:eastAsia="Calibri" w:hAnsi="David" w:cs="David"/>
          <w:color w:val="000000"/>
          <w:rtl/>
        </w:rPr>
        <w:t>מוסד החינוכי פועל</w:t>
      </w:r>
      <w:r w:rsidR="000862B6" w:rsidRPr="00CD14FE">
        <w:rPr>
          <w:rFonts w:ascii="David" w:eastAsia="Calibri" w:hAnsi="David" w:cs="David"/>
          <w:color w:val="000000"/>
          <w:rtl/>
        </w:rPr>
        <w:t xml:space="preserve">, בשתי </w:t>
      </w:r>
      <w:r w:rsidR="0032173E" w:rsidRPr="00CD14FE">
        <w:rPr>
          <w:rFonts w:ascii="David" w:eastAsia="Calibri" w:hAnsi="David" w:cs="David"/>
          <w:color w:val="000000"/>
          <w:rtl/>
        </w:rPr>
        <w:t>קהילות תלמידים של המוסד החינוכי</w:t>
      </w:r>
      <w:r w:rsidR="00802F1B">
        <w:rPr>
          <w:rFonts w:ascii="David" w:eastAsia="Calibri" w:hAnsi="David" w:cs="David" w:hint="cs"/>
          <w:color w:val="000000"/>
          <w:rtl/>
        </w:rPr>
        <w:t>:</w:t>
      </w:r>
      <w:r w:rsidRPr="00CD14FE">
        <w:rPr>
          <w:rFonts w:ascii="David" w:eastAsia="Calibri" w:hAnsi="David" w:cs="David"/>
          <w:color w:val="000000"/>
          <w:rtl/>
        </w:rPr>
        <w:t xml:space="preserve"> </w:t>
      </w:r>
    </w:p>
    <w:p w14:paraId="18039355" w14:textId="01674DBB" w:rsidR="00DE5A8B" w:rsidRPr="00CD14FE" w:rsidRDefault="00DE5A8B" w:rsidP="00CD14FE">
      <w:pPr>
        <w:pBdr>
          <w:top w:val="nil"/>
          <w:left w:val="nil"/>
          <w:bottom w:val="nil"/>
          <w:right w:val="nil"/>
          <w:between w:val="nil"/>
        </w:pBdr>
        <w:spacing w:line="360" w:lineRule="auto"/>
        <w:ind w:left="140"/>
        <w:jc w:val="both"/>
        <w:rPr>
          <w:rFonts w:ascii="David" w:eastAsia="Calibri" w:hAnsi="David" w:cs="David"/>
          <w:color w:val="000000"/>
          <w:rtl/>
        </w:rPr>
      </w:pPr>
      <w:r w:rsidRPr="00CD14FE">
        <w:rPr>
          <w:rFonts w:ascii="David" w:eastAsia="Calibri" w:hAnsi="David" w:cs="David"/>
          <w:color w:val="000000"/>
          <w:rtl/>
        </w:rPr>
        <w:t>א.</w:t>
      </w:r>
      <w:r w:rsidR="00CD14FE" w:rsidRPr="00CD14FE">
        <w:rPr>
          <w:rFonts w:ascii="David" w:eastAsia="Calibri" w:hAnsi="David" w:cs="David"/>
          <w:color w:val="000000"/>
          <w:rtl/>
        </w:rPr>
        <w:t xml:space="preserve"> </w:t>
      </w:r>
      <w:r w:rsidRPr="00CD14FE">
        <w:rPr>
          <w:rFonts w:ascii="David" w:eastAsia="Calibri" w:hAnsi="David" w:cs="David"/>
          <w:color w:val="000000"/>
          <w:rtl/>
        </w:rPr>
        <w:t xml:space="preserve">תלמידים בשנתם האחרונה ללימודים במוסדות החינוך העל תיכוני התורני במרחב קו העימות בצפון </w:t>
      </w:r>
    </w:p>
    <w:p w14:paraId="5C37D5DB" w14:textId="731DA093" w:rsidR="00DE5A8B" w:rsidRPr="00CD14FE" w:rsidRDefault="00DE5A8B" w:rsidP="00CD14FE">
      <w:pPr>
        <w:pBdr>
          <w:top w:val="nil"/>
          <w:left w:val="nil"/>
          <w:bottom w:val="nil"/>
          <w:right w:val="nil"/>
          <w:between w:val="nil"/>
        </w:pBdr>
        <w:spacing w:line="360" w:lineRule="auto"/>
        <w:ind w:left="140"/>
        <w:jc w:val="both"/>
        <w:rPr>
          <w:rFonts w:ascii="David" w:eastAsia="Calibri" w:hAnsi="David" w:cs="David"/>
          <w:color w:val="000000"/>
          <w:rtl/>
        </w:rPr>
      </w:pPr>
      <w:r w:rsidRPr="00CD14FE">
        <w:rPr>
          <w:rFonts w:ascii="David" w:eastAsia="Calibri" w:hAnsi="David" w:cs="David"/>
          <w:color w:val="000000"/>
          <w:rtl/>
        </w:rPr>
        <w:t>ב.</w:t>
      </w:r>
      <w:r w:rsidR="00CD14FE" w:rsidRPr="00CD14FE">
        <w:rPr>
          <w:rFonts w:ascii="David" w:eastAsia="Calibri" w:hAnsi="David" w:cs="David"/>
          <w:color w:val="000000"/>
          <w:rtl/>
        </w:rPr>
        <w:t xml:space="preserve"> </w:t>
      </w:r>
      <w:r w:rsidRPr="00CD14FE">
        <w:rPr>
          <w:rFonts w:ascii="David" w:eastAsia="Calibri" w:hAnsi="David" w:cs="David"/>
          <w:color w:val="000000"/>
          <w:rtl/>
        </w:rPr>
        <w:t xml:space="preserve">בוגרי מוסדות החינוך העל תיכוני התורני </w:t>
      </w:r>
      <w:r w:rsidR="006A4EBE" w:rsidRPr="00CD14FE">
        <w:rPr>
          <w:rFonts w:ascii="David" w:eastAsia="Calibri" w:hAnsi="David" w:cs="David"/>
          <w:color w:val="000000"/>
          <w:rtl/>
        </w:rPr>
        <w:t xml:space="preserve">אשר סיימו את לימודיהם בשנים האחרונות ועברו </w:t>
      </w:r>
      <w:r w:rsidRPr="00CD14FE">
        <w:rPr>
          <w:rFonts w:ascii="David" w:eastAsia="Calibri" w:hAnsi="David" w:cs="David"/>
          <w:color w:val="000000"/>
          <w:rtl/>
        </w:rPr>
        <w:t>למרכז הארץ בתום הלימודים</w:t>
      </w:r>
      <w:r w:rsidR="006A4EBE" w:rsidRPr="00CD14FE">
        <w:rPr>
          <w:rFonts w:ascii="David" w:eastAsia="Calibri" w:hAnsi="David" w:cs="David"/>
          <w:color w:val="000000"/>
          <w:rtl/>
        </w:rPr>
        <w:t xml:space="preserve">. </w:t>
      </w:r>
    </w:p>
    <w:p w14:paraId="52C934B0" w14:textId="77777777" w:rsidR="008C7867" w:rsidRPr="00CD14FE" w:rsidRDefault="008C7867" w:rsidP="00CD14FE">
      <w:pPr>
        <w:pBdr>
          <w:top w:val="nil"/>
          <w:left w:val="nil"/>
          <w:bottom w:val="nil"/>
          <w:right w:val="nil"/>
          <w:between w:val="nil"/>
        </w:pBdr>
        <w:spacing w:line="360" w:lineRule="auto"/>
        <w:jc w:val="both"/>
        <w:rPr>
          <w:rFonts w:ascii="David" w:eastAsia="Calibri" w:hAnsi="David" w:cs="David"/>
          <w:color w:val="000000"/>
        </w:rPr>
      </w:pPr>
    </w:p>
    <w:p w14:paraId="54E8FD31" w14:textId="6E899569" w:rsidR="00DE5A8B" w:rsidRPr="00CD14FE" w:rsidRDefault="008C5BFA" w:rsidP="00CD14FE">
      <w:pPr>
        <w:pBdr>
          <w:top w:val="nil"/>
          <w:left w:val="nil"/>
          <w:bottom w:val="nil"/>
          <w:right w:val="nil"/>
          <w:between w:val="nil"/>
        </w:pBdr>
        <w:spacing w:line="360" w:lineRule="auto"/>
        <w:ind w:left="140"/>
        <w:jc w:val="both"/>
        <w:rPr>
          <w:rFonts w:ascii="David" w:eastAsia="Calibri" w:hAnsi="David" w:cs="David"/>
          <w:b/>
          <w:bCs/>
          <w:color w:val="000000"/>
        </w:rPr>
      </w:pPr>
      <w:r w:rsidRPr="00CD14FE">
        <w:rPr>
          <w:rFonts w:ascii="David" w:eastAsia="Calibri" w:hAnsi="David" w:cs="David"/>
          <w:b/>
          <w:bCs/>
          <w:color w:val="000000"/>
          <w:rtl/>
        </w:rPr>
        <w:t>מתודולוגיית</w:t>
      </w:r>
      <w:r w:rsidR="00DE5A8B" w:rsidRPr="00CD14FE">
        <w:rPr>
          <w:rFonts w:ascii="David" w:eastAsia="Calibri" w:hAnsi="David" w:cs="David"/>
          <w:b/>
          <w:bCs/>
          <w:color w:val="000000"/>
          <w:rtl/>
        </w:rPr>
        <w:t xml:space="preserve"> המיזם:</w:t>
      </w:r>
    </w:p>
    <w:p w14:paraId="09462A27" w14:textId="77777777" w:rsidR="00DE5A8B" w:rsidRPr="00CD14FE" w:rsidRDefault="00DE5A8B" w:rsidP="00CD14FE">
      <w:pPr>
        <w:pBdr>
          <w:top w:val="nil"/>
          <w:left w:val="nil"/>
          <w:bottom w:val="nil"/>
          <w:right w:val="nil"/>
          <w:between w:val="nil"/>
        </w:pBdr>
        <w:spacing w:line="360" w:lineRule="auto"/>
        <w:ind w:left="720"/>
        <w:jc w:val="both"/>
        <w:rPr>
          <w:rFonts w:ascii="David" w:eastAsia="Calibri" w:hAnsi="David" w:cs="David"/>
          <w:b/>
          <w:bCs/>
          <w:color w:val="000000"/>
          <w:rtl/>
        </w:rPr>
      </w:pPr>
    </w:p>
    <w:p w14:paraId="38FB2877" w14:textId="48814C88" w:rsidR="00DE5A8B" w:rsidRPr="00CD14FE" w:rsidRDefault="000D165E" w:rsidP="00CD14FE">
      <w:pPr>
        <w:pBdr>
          <w:top w:val="nil"/>
          <w:left w:val="nil"/>
          <w:bottom w:val="nil"/>
          <w:right w:val="nil"/>
          <w:between w:val="nil"/>
        </w:pBdr>
        <w:spacing w:line="360" w:lineRule="auto"/>
        <w:ind w:left="140"/>
        <w:jc w:val="both"/>
        <w:rPr>
          <w:rFonts w:ascii="David" w:eastAsia="Calibri" w:hAnsi="David" w:cs="David"/>
          <w:rtl/>
        </w:rPr>
      </w:pPr>
      <w:r w:rsidRPr="00CD14FE">
        <w:rPr>
          <w:rFonts w:ascii="David" w:eastAsia="Calibri" w:hAnsi="David" w:cs="David"/>
          <w:rtl/>
        </w:rPr>
        <w:lastRenderedPageBreak/>
        <w:t>ה</w:t>
      </w:r>
      <w:r w:rsidR="00367B89" w:rsidRPr="00CD14FE">
        <w:rPr>
          <w:rFonts w:ascii="David" w:eastAsia="Calibri" w:hAnsi="David" w:cs="David"/>
          <w:rtl/>
        </w:rPr>
        <w:t xml:space="preserve">תוכנית </w:t>
      </w:r>
      <w:r w:rsidR="005A7DAA" w:rsidRPr="00CD14FE">
        <w:rPr>
          <w:rFonts w:ascii="David" w:eastAsia="Calibri" w:hAnsi="David" w:cs="David"/>
          <w:rtl/>
        </w:rPr>
        <w:t>תפרסם</w:t>
      </w:r>
      <w:r w:rsidR="00367B89" w:rsidRPr="00CD14FE">
        <w:rPr>
          <w:rFonts w:ascii="David" w:eastAsia="Calibri" w:hAnsi="David" w:cs="David"/>
          <w:rtl/>
        </w:rPr>
        <w:t xml:space="preserve"> קול קורא ל</w:t>
      </w:r>
      <w:r w:rsidR="00027F09" w:rsidRPr="00CD14FE">
        <w:rPr>
          <w:rFonts w:ascii="David" w:eastAsia="Calibri" w:hAnsi="David" w:cs="David"/>
          <w:rtl/>
        </w:rPr>
        <w:t xml:space="preserve">השתתפות </w:t>
      </w:r>
      <w:r w:rsidR="00367B89" w:rsidRPr="00CD14FE">
        <w:rPr>
          <w:rFonts w:ascii="David" w:eastAsia="Calibri" w:hAnsi="David" w:cs="David"/>
          <w:rtl/>
        </w:rPr>
        <w:t xml:space="preserve">מוסדות </w:t>
      </w:r>
      <w:r w:rsidR="005A7DAA" w:rsidRPr="00CD14FE">
        <w:rPr>
          <w:rFonts w:ascii="David" w:eastAsia="Calibri" w:hAnsi="David" w:cs="David"/>
          <w:rtl/>
        </w:rPr>
        <w:t xml:space="preserve">חינוך </w:t>
      </w:r>
      <w:r w:rsidR="00367B89" w:rsidRPr="00CD14FE">
        <w:rPr>
          <w:rFonts w:ascii="David" w:eastAsia="Calibri" w:hAnsi="David" w:cs="David"/>
          <w:rtl/>
        </w:rPr>
        <w:t xml:space="preserve">על תיכוניים </w:t>
      </w:r>
      <w:r w:rsidR="0023216F" w:rsidRPr="00CD14FE">
        <w:rPr>
          <w:rFonts w:ascii="David" w:eastAsia="Calibri" w:hAnsi="David" w:cs="David"/>
          <w:rtl/>
        </w:rPr>
        <w:t xml:space="preserve">תורניים </w:t>
      </w:r>
      <w:r w:rsidR="00DE5A8B" w:rsidRPr="00CD14FE">
        <w:rPr>
          <w:rFonts w:ascii="David" w:eastAsia="Calibri" w:hAnsi="David" w:cs="David"/>
          <w:rtl/>
        </w:rPr>
        <w:t xml:space="preserve"> </w:t>
      </w:r>
      <w:r w:rsidR="0023216F" w:rsidRPr="00CD14FE">
        <w:rPr>
          <w:rFonts w:ascii="David" w:eastAsia="Calibri" w:hAnsi="David" w:cs="David"/>
          <w:rtl/>
        </w:rPr>
        <w:t xml:space="preserve">הפועלים </w:t>
      </w:r>
      <w:r w:rsidR="00DE5A8B" w:rsidRPr="00CD14FE">
        <w:rPr>
          <w:rFonts w:ascii="David" w:eastAsia="Calibri" w:hAnsi="David" w:cs="David"/>
          <w:rtl/>
        </w:rPr>
        <w:t xml:space="preserve">ברשויות </w:t>
      </w:r>
      <w:r w:rsidR="00502209" w:rsidRPr="00CD14FE">
        <w:rPr>
          <w:rFonts w:ascii="David" w:eastAsia="Calibri" w:hAnsi="David" w:cs="David"/>
          <w:rtl/>
        </w:rPr>
        <w:t xml:space="preserve">0-9 ק"מ </w:t>
      </w:r>
      <w:r w:rsidR="0023216F" w:rsidRPr="00CD14FE">
        <w:rPr>
          <w:rFonts w:ascii="David" w:eastAsia="Calibri" w:hAnsi="David" w:cs="David"/>
          <w:rtl/>
        </w:rPr>
        <w:t>מהגבול</w:t>
      </w:r>
      <w:r w:rsidR="00DE5A8B" w:rsidRPr="00CD14FE">
        <w:rPr>
          <w:rFonts w:ascii="David" w:eastAsia="Calibri" w:hAnsi="David" w:cs="David"/>
          <w:rtl/>
        </w:rPr>
        <w:t xml:space="preserve"> (להלן: המוסדות). הקול הקורא ותבחיניו יבחנו ויאושרו בועדת ההיגוי בהשתתפות משרד הנגב הגליל והחוסן הלאומי (להלן: המזמין) וקרן קהילות (להלן: הגוף המציע)</w:t>
      </w:r>
      <w:r w:rsidR="0072212D" w:rsidRPr="00CD14FE">
        <w:rPr>
          <w:rFonts w:ascii="David" w:eastAsia="Calibri" w:hAnsi="David" w:cs="David"/>
          <w:rtl/>
        </w:rPr>
        <w:t xml:space="preserve">. </w:t>
      </w:r>
    </w:p>
    <w:p w14:paraId="57D271C7" w14:textId="2961F187" w:rsidR="0072212D" w:rsidRPr="00CD14FE" w:rsidRDefault="0072212D" w:rsidP="00CD14FE">
      <w:pPr>
        <w:pBdr>
          <w:top w:val="nil"/>
          <w:left w:val="nil"/>
          <w:bottom w:val="nil"/>
          <w:right w:val="nil"/>
          <w:between w:val="nil"/>
        </w:pBdr>
        <w:spacing w:line="360" w:lineRule="auto"/>
        <w:ind w:left="140"/>
        <w:jc w:val="both"/>
        <w:rPr>
          <w:rFonts w:ascii="David" w:eastAsia="Calibri" w:hAnsi="David" w:cs="David"/>
          <w:rtl/>
        </w:rPr>
      </w:pPr>
      <w:r w:rsidRPr="00CD14FE">
        <w:rPr>
          <w:rFonts w:ascii="David" w:eastAsia="Calibri" w:hAnsi="David" w:cs="David"/>
          <w:rtl/>
        </w:rPr>
        <w:t xml:space="preserve">מספר מוסדות החינוך </w:t>
      </w:r>
      <w:r w:rsidR="00802F1B">
        <w:rPr>
          <w:rFonts w:ascii="David" w:eastAsia="Calibri" w:hAnsi="David" w:cs="David" w:hint="cs"/>
          <w:rtl/>
        </w:rPr>
        <w:t>ה</w:t>
      </w:r>
      <w:r w:rsidR="00A42D3A" w:rsidRPr="00CD14FE">
        <w:rPr>
          <w:rFonts w:ascii="David" w:eastAsia="Calibri" w:hAnsi="David" w:cs="David"/>
          <w:rtl/>
        </w:rPr>
        <w:t>מקסימלי שיבחרו בקול קורא המתוקצבים בתוכנית הינו</w:t>
      </w:r>
      <w:r w:rsidR="00802F1B">
        <w:rPr>
          <w:rFonts w:ascii="David" w:eastAsia="Calibri" w:hAnsi="David" w:cs="David" w:hint="cs"/>
          <w:rtl/>
        </w:rPr>
        <w:t xml:space="preserve"> עד</w:t>
      </w:r>
      <w:r w:rsidR="00A42D3A" w:rsidRPr="00CD14FE">
        <w:rPr>
          <w:rFonts w:ascii="David" w:eastAsia="Calibri" w:hAnsi="David" w:cs="David"/>
          <w:rtl/>
        </w:rPr>
        <w:t xml:space="preserve"> 7 מוסדות .</w:t>
      </w:r>
    </w:p>
    <w:p w14:paraId="2C92AAD2" w14:textId="1679E9C2" w:rsidR="00027F09" w:rsidRPr="00CD14FE" w:rsidRDefault="00A42D3A" w:rsidP="00CD14FE">
      <w:pPr>
        <w:pBdr>
          <w:top w:val="nil"/>
          <w:left w:val="nil"/>
          <w:bottom w:val="nil"/>
          <w:right w:val="nil"/>
          <w:between w:val="nil"/>
        </w:pBdr>
        <w:spacing w:line="360" w:lineRule="auto"/>
        <w:ind w:left="140"/>
        <w:jc w:val="both"/>
        <w:rPr>
          <w:rFonts w:ascii="David" w:eastAsia="Calibri" w:hAnsi="David" w:cs="David"/>
          <w:rtl/>
        </w:rPr>
      </w:pPr>
      <w:r w:rsidRPr="00CD14FE">
        <w:rPr>
          <w:rFonts w:ascii="David" w:eastAsia="Calibri" w:hAnsi="David" w:cs="David"/>
          <w:rtl/>
        </w:rPr>
        <w:t xml:space="preserve">בקול קורא על מוסדות החינוך לכלול תוכנית עבודה בהתאם </w:t>
      </w:r>
      <w:r w:rsidR="00B931AC" w:rsidRPr="00CD14FE">
        <w:rPr>
          <w:rFonts w:ascii="David" w:eastAsia="Calibri" w:hAnsi="David" w:cs="David"/>
          <w:rtl/>
        </w:rPr>
        <w:t>לפרקים הבאים, כמפורט להלן:</w:t>
      </w:r>
    </w:p>
    <w:p w14:paraId="164C423D" w14:textId="5E09761D" w:rsidR="00DE5A8B" w:rsidRPr="00CD14FE" w:rsidRDefault="00DE5A8B" w:rsidP="00432415">
      <w:pPr>
        <w:pBdr>
          <w:top w:val="nil"/>
          <w:left w:val="nil"/>
          <w:bottom w:val="nil"/>
          <w:right w:val="nil"/>
          <w:between w:val="nil"/>
        </w:pBdr>
        <w:ind w:left="140"/>
        <w:rPr>
          <w:rFonts w:ascii="David" w:eastAsia="Calibri" w:hAnsi="David" w:cs="David"/>
        </w:rPr>
      </w:pPr>
    </w:p>
    <w:p w14:paraId="0695CBF2" w14:textId="77777777" w:rsidR="00DE5A8B" w:rsidRPr="00CD14FE" w:rsidRDefault="00DE5A8B" w:rsidP="00CD14FE">
      <w:pPr>
        <w:pBdr>
          <w:top w:val="nil"/>
          <w:left w:val="nil"/>
          <w:bottom w:val="nil"/>
          <w:right w:val="nil"/>
          <w:between w:val="nil"/>
        </w:pBdr>
        <w:spacing w:after="280" w:line="360" w:lineRule="auto"/>
        <w:ind w:left="720"/>
        <w:jc w:val="both"/>
        <w:rPr>
          <w:rFonts w:ascii="David" w:eastAsia="Calibri" w:hAnsi="David" w:cs="David"/>
        </w:rPr>
      </w:pPr>
      <w:bookmarkStart w:id="2" w:name="_i7ikpmsdtaq7" w:colFirst="0" w:colLast="0"/>
      <w:bookmarkEnd w:id="2"/>
    </w:p>
    <w:p w14:paraId="3BBDB5B7" w14:textId="3958BFB6" w:rsidR="00DE5A8B" w:rsidRPr="00CD14FE" w:rsidRDefault="00DE5A8B" w:rsidP="00CD14FE">
      <w:pPr>
        <w:pStyle w:val="af9"/>
        <w:numPr>
          <w:ilvl w:val="3"/>
          <w:numId w:val="13"/>
        </w:numPr>
        <w:pBdr>
          <w:top w:val="nil"/>
          <w:left w:val="nil"/>
          <w:bottom w:val="nil"/>
          <w:right w:val="nil"/>
          <w:between w:val="nil"/>
        </w:pBdr>
        <w:spacing w:after="280" w:line="360" w:lineRule="auto"/>
        <w:jc w:val="both"/>
        <w:rPr>
          <w:rFonts w:ascii="David" w:eastAsia="Calibri" w:hAnsi="David" w:cs="David"/>
          <w:u w:val="single"/>
        </w:rPr>
      </w:pPr>
      <w:r w:rsidRPr="00CD14FE">
        <w:rPr>
          <w:rFonts w:ascii="David" w:eastAsia="Calibri" w:hAnsi="David" w:cs="David"/>
          <w:u w:val="single"/>
          <w:rtl/>
        </w:rPr>
        <w:t xml:space="preserve">תוכנית  מנהיגות מקומית </w:t>
      </w:r>
    </w:p>
    <w:p w14:paraId="77F10D29" w14:textId="77777777" w:rsidR="00DE5A8B" w:rsidRPr="00CD14FE" w:rsidRDefault="00DE5A8B" w:rsidP="00CD14FE">
      <w:pPr>
        <w:pBdr>
          <w:top w:val="nil"/>
          <w:left w:val="nil"/>
          <w:bottom w:val="nil"/>
          <w:right w:val="nil"/>
          <w:between w:val="nil"/>
        </w:pBdr>
        <w:spacing w:line="360" w:lineRule="auto"/>
        <w:jc w:val="both"/>
        <w:rPr>
          <w:rFonts w:ascii="David" w:eastAsia="Calibri" w:hAnsi="David" w:cs="David"/>
        </w:rPr>
      </w:pPr>
      <w:r w:rsidRPr="00CD14FE">
        <w:rPr>
          <w:rFonts w:ascii="David" w:eastAsia="Calibri" w:hAnsi="David" w:cs="David"/>
          <w:rtl/>
        </w:rPr>
        <w:t>מטרה:</w:t>
      </w:r>
    </w:p>
    <w:p w14:paraId="7592DC5F" w14:textId="6DC1FE63" w:rsidR="00DE5A8B" w:rsidRPr="00CD14FE" w:rsidRDefault="00DE5A8B" w:rsidP="00CD14FE">
      <w:pPr>
        <w:pBdr>
          <w:top w:val="nil"/>
          <w:left w:val="nil"/>
          <w:bottom w:val="nil"/>
          <w:right w:val="nil"/>
          <w:between w:val="nil"/>
        </w:pBdr>
        <w:spacing w:line="360" w:lineRule="auto"/>
        <w:jc w:val="both"/>
        <w:rPr>
          <w:rFonts w:ascii="David" w:eastAsia="Calibri" w:hAnsi="David" w:cs="David"/>
        </w:rPr>
      </w:pPr>
      <w:r w:rsidRPr="00CD14FE">
        <w:rPr>
          <w:rFonts w:ascii="David" w:eastAsia="Calibri" w:hAnsi="David" w:cs="David"/>
          <w:rtl/>
        </w:rPr>
        <w:t xml:space="preserve">חיזוק הזיקה לצפון, </w:t>
      </w:r>
      <w:r w:rsidR="00332B57" w:rsidRPr="00CD14FE">
        <w:rPr>
          <w:rFonts w:ascii="David" w:eastAsia="Calibri" w:hAnsi="David" w:cs="David"/>
          <w:rtl/>
        </w:rPr>
        <w:t xml:space="preserve">הגברת </w:t>
      </w:r>
      <w:r w:rsidRPr="00CD14FE">
        <w:rPr>
          <w:rFonts w:ascii="David" w:eastAsia="Calibri" w:hAnsi="David" w:cs="David"/>
          <w:rtl/>
        </w:rPr>
        <w:t>השייכות ותחושת המשמעות</w:t>
      </w:r>
      <w:r w:rsidR="00332B57" w:rsidRPr="00CD14FE">
        <w:rPr>
          <w:rFonts w:ascii="David" w:eastAsia="Calibri" w:hAnsi="David" w:cs="David"/>
          <w:rtl/>
        </w:rPr>
        <w:t xml:space="preserve"> של הלומדים</w:t>
      </w:r>
      <w:r w:rsidRPr="00CD14FE">
        <w:rPr>
          <w:rFonts w:ascii="David" w:eastAsia="Calibri" w:hAnsi="David" w:cs="David"/>
          <w:rtl/>
        </w:rPr>
        <w:t xml:space="preserve"> באמצעות חוויה, ידע והיכרות עם המרחב האזורי. קהל היעד של תוכנית זו הוא תלמידי מוסדות החינוך העל-יסודיים תורניים ברשויות </w:t>
      </w:r>
      <w:r w:rsidR="003875B9" w:rsidRPr="00CD14FE">
        <w:rPr>
          <w:rFonts w:ascii="David" w:eastAsia="Calibri" w:hAnsi="David" w:cs="David"/>
          <w:rtl/>
        </w:rPr>
        <w:t>0-9 ק"מ מ</w:t>
      </w:r>
      <w:r w:rsidR="006442D0" w:rsidRPr="00CD14FE">
        <w:rPr>
          <w:rFonts w:ascii="David" w:eastAsia="Calibri" w:hAnsi="David" w:cs="David"/>
          <w:rtl/>
        </w:rPr>
        <w:t>ה</w:t>
      </w:r>
      <w:r w:rsidR="00DF687C" w:rsidRPr="00CD14FE">
        <w:rPr>
          <w:rFonts w:ascii="David" w:eastAsia="Calibri" w:hAnsi="David" w:cs="David"/>
          <w:rtl/>
        </w:rPr>
        <w:t xml:space="preserve">גבול , בשנת הלימודים האחרונה שלהם, </w:t>
      </w:r>
      <w:r w:rsidRPr="00CD14FE">
        <w:rPr>
          <w:rFonts w:ascii="David" w:eastAsia="Calibri" w:hAnsi="David" w:cs="David"/>
          <w:rtl/>
        </w:rPr>
        <w:t xml:space="preserve">והיא נועדה לפתח מנהיגות צעירה, להעמיק את הזיקה </w:t>
      </w:r>
      <w:r w:rsidR="00DF687C" w:rsidRPr="00CD14FE">
        <w:rPr>
          <w:rFonts w:ascii="David" w:eastAsia="Calibri" w:hAnsi="David" w:cs="David"/>
          <w:rtl/>
        </w:rPr>
        <w:t xml:space="preserve">לרשות המקומית </w:t>
      </w:r>
      <w:r w:rsidRPr="00CD14FE">
        <w:rPr>
          <w:rFonts w:ascii="David" w:eastAsia="Calibri" w:hAnsi="David" w:cs="David"/>
          <w:rtl/>
        </w:rPr>
        <w:t>וליצור רשת חברתית־מקצועית אזורית מבוססת ערכים של מעורבות חברתית, היכרות אזורית ונטוורקינג בין־מוסדי.</w:t>
      </w:r>
      <w:r w:rsidR="003875B9" w:rsidRPr="00CD14FE">
        <w:rPr>
          <w:rFonts w:ascii="David" w:eastAsia="Calibri" w:hAnsi="David" w:cs="David"/>
          <w:rtl/>
        </w:rPr>
        <w:t xml:space="preserve"> </w:t>
      </w:r>
    </w:p>
    <w:p w14:paraId="1E1D19BB" w14:textId="58821278" w:rsidR="00DE5A8B" w:rsidRPr="00CD14FE" w:rsidRDefault="00DE5A8B" w:rsidP="00CD14FE">
      <w:pPr>
        <w:pBdr>
          <w:top w:val="nil"/>
          <w:left w:val="nil"/>
          <w:bottom w:val="nil"/>
          <w:right w:val="nil"/>
          <w:between w:val="nil"/>
        </w:pBdr>
        <w:spacing w:line="360" w:lineRule="auto"/>
        <w:jc w:val="both"/>
        <w:rPr>
          <w:rFonts w:ascii="David" w:eastAsia="Calibri" w:hAnsi="David" w:cs="David"/>
          <w:rtl/>
        </w:rPr>
      </w:pPr>
      <w:r w:rsidRPr="00CD14FE">
        <w:rPr>
          <w:rFonts w:ascii="David" w:eastAsia="Calibri" w:hAnsi="David" w:cs="David"/>
          <w:rtl/>
        </w:rPr>
        <w:t xml:space="preserve">המסלול יכלול: הכשרות מנהיגות, סדנאות עומק, סיורים בגליל ובגולן, שבתות גיבוש, סמינרי מנהיגות, אירועי קיץ/חורף </w:t>
      </w:r>
      <w:r w:rsidR="009B6457" w:rsidRPr="00CD14FE">
        <w:rPr>
          <w:rFonts w:ascii="David" w:eastAsia="Calibri" w:hAnsi="David" w:cs="David"/>
          <w:rtl/>
        </w:rPr>
        <w:t>.</w:t>
      </w:r>
      <w:r w:rsidRPr="00CD14FE">
        <w:rPr>
          <w:rFonts w:ascii="David" w:eastAsia="Calibri" w:hAnsi="David" w:cs="David"/>
          <w:rtl/>
        </w:rPr>
        <w:t xml:space="preserve"> מטרת המסלול היא לעודד מעבר ממצב של "השתתפות פסיבית" למעורבות פעילה המשפיעה על הקהילה, מתוך חיזוק תחושת השייכות והמשמעות.</w:t>
      </w:r>
    </w:p>
    <w:p w14:paraId="4E51C54B" w14:textId="0D981D34" w:rsidR="00DE5A8B" w:rsidRPr="00CD14FE" w:rsidRDefault="00946ECE" w:rsidP="00CD14FE">
      <w:pPr>
        <w:pBdr>
          <w:top w:val="nil"/>
          <w:left w:val="nil"/>
          <w:bottom w:val="nil"/>
          <w:right w:val="nil"/>
          <w:between w:val="nil"/>
        </w:pBdr>
        <w:spacing w:line="360" w:lineRule="auto"/>
        <w:jc w:val="both"/>
        <w:rPr>
          <w:rFonts w:ascii="David" w:eastAsia="Calibri" w:hAnsi="David" w:cs="David"/>
          <w:rtl/>
        </w:rPr>
      </w:pPr>
      <w:r w:rsidRPr="00CD14FE">
        <w:rPr>
          <w:rFonts w:ascii="David" w:eastAsia="Calibri" w:hAnsi="David" w:cs="David"/>
          <w:rtl/>
        </w:rPr>
        <w:t xml:space="preserve">בנית התוכנית ומעקב </w:t>
      </w:r>
      <w:r w:rsidR="002148BF" w:rsidRPr="00CD14FE">
        <w:rPr>
          <w:rFonts w:ascii="David" w:eastAsia="Calibri" w:hAnsi="David" w:cs="David"/>
          <w:rtl/>
        </w:rPr>
        <w:t xml:space="preserve">אחר ביצוע התוכנית תלווה ע"י </w:t>
      </w:r>
      <w:r w:rsidR="00D1198E" w:rsidRPr="00CD14FE">
        <w:rPr>
          <w:rFonts w:ascii="David" w:eastAsia="Calibri" w:hAnsi="David" w:cs="David"/>
          <w:rtl/>
        </w:rPr>
        <w:t xml:space="preserve">רכז </w:t>
      </w:r>
      <w:r w:rsidR="00F503CE" w:rsidRPr="00CD14FE">
        <w:rPr>
          <w:rFonts w:ascii="David" w:eastAsia="Calibri" w:hAnsi="David" w:cs="David"/>
          <w:rtl/>
        </w:rPr>
        <w:t xml:space="preserve">תוכנית </w:t>
      </w:r>
      <w:r w:rsidR="00D1198E" w:rsidRPr="00CD14FE">
        <w:rPr>
          <w:rFonts w:ascii="David" w:eastAsia="Calibri" w:hAnsi="David" w:cs="David"/>
          <w:rtl/>
        </w:rPr>
        <w:t>מנהיגות ושגרירי הצפון .</w:t>
      </w:r>
    </w:p>
    <w:p w14:paraId="3302BFD1" w14:textId="067AE21F" w:rsidR="00986B1D" w:rsidRPr="00CD14FE" w:rsidRDefault="00986B1D" w:rsidP="00CD14FE">
      <w:pPr>
        <w:pBdr>
          <w:top w:val="nil"/>
          <w:left w:val="nil"/>
          <w:bottom w:val="nil"/>
          <w:right w:val="nil"/>
          <w:between w:val="nil"/>
        </w:pBdr>
        <w:spacing w:line="360" w:lineRule="auto"/>
        <w:jc w:val="both"/>
        <w:rPr>
          <w:rFonts w:ascii="David" w:eastAsia="Calibri" w:hAnsi="David" w:cs="David"/>
        </w:rPr>
      </w:pPr>
      <w:r w:rsidRPr="00CD14FE">
        <w:rPr>
          <w:rFonts w:ascii="David" w:eastAsia="Calibri" w:hAnsi="David" w:cs="David"/>
          <w:rtl/>
        </w:rPr>
        <w:t>המטרה הינה השארת 20% מתלמידי שנה אחרונה ב</w:t>
      </w:r>
      <w:r w:rsidR="00434100" w:rsidRPr="00CD14FE">
        <w:rPr>
          <w:rFonts w:ascii="David" w:eastAsia="Calibri" w:hAnsi="David" w:cs="David"/>
          <w:rtl/>
        </w:rPr>
        <w:t xml:space="preserve">רשות המקומית </w:t>
      </w:r>
    </w:p>
    <w:p w14:paraId="320AC083" w14:textId="087AC3AF" w:rsidR="00DE5A8B" w:rsidRPr="00CD14FE" w:rsidRDefault="00DE5A8B" w:rsidP="00CD14FE">
      <w:pPr>
        <w:spacing w:before="280" w:after="280" w:line="360" w:lineRule="auto"/>
        <w:rPr>
          <w:rFonts w:ascii="David" w:eastAsia="Calibri" w:hAnsi="David" w:cs="David"/>
          <w:rtl/>
        </w:rPr>
      </w:pPr>
      <w:r w:rsidRPr="00CD14FE">
        <w:rPr>
          <w:rFonts w:ascii="David" w:eastAsia="Calibri" w:hAnsi="David" w:cs="David"/>
          <w:rtl/>
        </w:rPr>
        <w:t xml:space="preserve">מודל הפעולה: </w:t>
      </w:r>
    </w:p>
    <w:p w14:paraId="505A2E56" w14:textId="1D65646F" w:rsidR="00D240C8" w:rsidRPr="00CD14FE" w:rsidRDefault="00EE39DD" w:rsidP="00CD14FE">
      <w:pPr>
        <w:spacing w:before="280" w:after="280" w:line="360" w:lineRule="auto"/>
        <w:ind w:left="720"/>
        <w:contextualSpacing/>
        <w:jc w:val="both"/>
        <w:rPr>
          <w:rFonts w:ascii="David" w:eastAsia="Calibri" w:hAnsi="David" w:cs="David"/>
          <w:rtl/>
        </w:rPr>
      </w:pPr>
      <w:bookmarkStart w:id="3" w:name="_Hlk217237450"/>
      <w:r w:rsidRPr="00CD14FE">
        <w:rPr>
          <w:rFonts w:ascii="David" w:eastAsia="Calibri" w:hAnsi="David" w:cs="David"/>
          <w:rtl/>
        </w:rPr>
        <w:t xml:space="preserve">א. </w:t>
      </w:r>
      <w:r w:rsidR="00D240C8" w:rsidRPr="00CD14FE">
        <w:rPr>
          <w:rFonts w:ascii="David" w:eastAsia="Calibri" w:hAnsi="David" w:cs="David"/>
          <w:rtl/>
        </w:rPr>
        <w:t xml:space="preserve"> תקופת התוכנית </w:t>
      </w:r>
      <w:r w:rsidR="00DE5A8B" w:rsidRPr="00CD14FE">
        <w:rPr>
          <w:rFonts w:ascii="David" w:eastAsia="Calibri" w:hAnsi="David" w:cs="David"/>
          <w:rtl/>
        </w:rPr>
        <w:t>: תכנית שנתית</w:t>
      </w:r>
      <w:r w:rsidR="00332BCC" w:rsidRPr="00CD14FE">
        <w:rPr>
          <w:rFonts w:ascii="David" w:eastAsia="Calibri" w:hAnsi="David" w:cs="David"/>
          <w:rtl/>
        </w:rPr>
        <w:t xml:space="preserve"> החל מ</w:t>
      </w:r>
      <w:r w:rsidR="00931ABE" w:rsidRPr="00CD14FE">
        <w:rPr>
          <w:rFonts w:ascii="David" w:eastAsia="Calibri" w:hAnsi="David" w:cs="David"/>
          <w:rtl/>
        </w:rPr>
        <w:t xml:space="preserve">חודש יולי 2026 ועד תום שנה הלימודים </w:t>
      </w:r>
      <w:r w:rsidR="004061F2" w:rsidRPr="00CD14FE">
        <w:rPr>
          <w:rFonts w:ascii="David" w:eastAsia="Calibri" w:hAnsi="David" w:cs="David"/>
          <w:rtl/>
        </w:rPr>
        <w:t>תשפ"ז</w:t>
      </w:r>
    </w:p>
    <w:p w14:paraId="533AA4F3" w14:textId="1F882F36" w:rsidR="00DE5A8B" w:rsidRPr="00CD14FE" w:rsidRDefault="00EE39DD" w:rsidP="00CD14FE">
      <w:pPr>
        <w:spacing w:before="280" w:after="280" w:line="360" w:lineRule="auto"/>
        <w:ind w:left="720"/>
        <w:contextualSpacing/>
        <w:jc w:val="both"/>
        <w:rPr>
          <w:rFonts w:ascii="David" w:eastAsia="Calibri" w:hAnsi="David" w:cs="David"/>
        </w:rPr>
      </w:pPr>
      <w:r w:rsidRPr="00CD14FE">
        <w:rPr>
          <w:rFonts w:ascii="David" w:eastAsia="Calibri" w:hAnsi="David" w:cs="David"/>
          <w:rtl/>
        </w:rPr>
        <w:t xml:space="preserve">ב. </w:t>
      </w:r>
      <w:r w:rsidR="00DE5A8B" w:rsidRPr="00CD14FE">
        <w:rPr>
          <w:rFonts w:ascii="David" w:eastAsia="Calibri" w:hAnsi="David" w:cs="David"/>
          <w:rtl/>
        </w:rPr>
        <w:t>בכל מ</w:t>
      </w:r>
      <w:r w:rsidR="004061F2" w:rsidRPr="00CD14FE">
        <w:rPr>
          <w:rFonts w:ascii="David" w:eastAsia="Calibri" w:hAnsi="David" w:cs="David"/>
          <w:rtl/>
        </w:rPr>
        <w:t>וסד</w:t>
      </w:r>
      <w:r w:rsidR="00DE5A8B" w:rsidRPr="00CD14FE">
        <w:rPr>
          <w:rFonts w:ascii="David" w:eastAsia="Calibri" w:hAnsi="David" w:cs="David"/>
          <w:rtl/>
        </w:rPr>
        <w:t xml:space="preserve"> ישתתפו </w:t>
      </w:r>
      <w:r w:rsidR="00EC7EA0" w:rsidRPr="00CD14FE">
        <w:rPr>
          <w:rFonts w:ascii="David" w:eastAsia="Calibri" w:hAnsi="David" w:cs="David"/>
          <w:rtl/>
        </w:rPr>
        <w:t xml:space="preserve">כלל תלמידי שנה אחרונה במוסד </w:t>
      </w:r>
      <w:r w:rsidR="00757D8F" w:rsidRPr="00CD14FE">
        <w:rPr>
          <w:rFonts w:ascii="David" w:eastAsia="Calibri" w:hAnsi="David" w:cs="David"/>
          <w:rtl/>
        </w:rPr>
        <w:t>בסך 20-30</w:t>
      </w:r>
      <w:r w:rsidR="00DE5A8B" w:rsidRPr="00CD14FE">
        <w:rPr>
          <w:rFonts w:ascii="David" w:eastAsia="Calibri" w:hAnsi="David" w:cs="David"/>
          <w:rtl/>
        </w:rPr>
        <w:t xml:space="preserve"> משתתפים </w:t>
      </w:r>
      <w:r w:rsidR="00FC2A0F" w:rsidRPr="00CD14FE">
        <w:rPr>
          <w:rFonts w:ascii="David" w:eastAsia="Calibri" w:hAnsi="David" w:cs="David"/>
          <w:rtl/>
        </w:rPr>
        <w:t>ל</w:t>
      </w:r>
      <w:r w:rsidR="00757D8F" w:rsidRPr="00CD14FE">
        <w:rPr>
          <w:rFonts w:ascii="David" w:eastAsia="Calibri" w:hAnsi="David" w:cs="David"/>
          <w:rtl/>
        </w:rPr>
        <w:t>אורך המיזם</w:t>
      </w:r>
      <w:r w:rsidR="00DE5A8B" w:rsidRPr="00CD14FE">
        <w:rPr>
          <w:rFonts w:ascii="David" w:eastAsia="Calibri" w:hAnsi="David" w:cs="David"/>
          <w:rtl/>
        </w:rPr>
        <w:t xml:space="preserve">. </w:t>
      </w:r>
    </w:p>
    <w:p w14:paraId="0BD6ECE0" w14:textId="1B72F97C" w:rsidR="00DE5A8B" w:rsidRPr="00CD14FE" w:rsidRDefault="00EE39DD" w:rsidP="00CD14FE">
      <w:pPr>
        <w:spacing w:before="280" w:after="280" w:line="360" w:lineRule="auto"/>
        <w:ind w:left="720"/>
        <w:contextualSpacing/>
        <w:jc w:val="both"/>
        <w:rPr>
          <w:rFonts w:ascii="David" w:eastAsia="Calibri" w:hAnsi="David" w:cs="David"/>
        </w:rPr>
      </w:pPr>
      <w:r w:rsidRPr="00CD14FE">
        <w:rPr>
          <w:rFonts w:ascii="David" w:eastAsia="Calibri" w:hAnsi="David" w:cs="David"/>
          <w:rtl/>
        </w:rPr>
        <w:t xml:space="preserve">ג. </w:t>
      </w:r>
      <w:r w:rsidR="00DE5A8B" w:rsidRPr="00CD14FE">
        <w:rPr>
          <w:rFonts w:ascii="David" w:eastAsia="Calibri" w:hAnsi="David" w:cs="David"/>
          <w:rtl/>
        </w:rPr>
        <w:t xml:space="preserve">מודל התכנית: </w:t>
      </w:r>
    </w:p>
    <w:p w14:paraId="4F4A04BF" w14:textId="5CD48046" w:rsidR="00DE5A8B" w:rsidRPr="00CD14FE" w:rsidRDefault="00DE5A8B" w:rsidP="00CD14FE">
      <w:pPr>
        <w:numPr>
          <w:ilvl w:val="2"/>
          <w:numId w:val="15"/>
        </w:numPr>
        <w:spacing w:before="280" w:after="280" w:line="360" w:lineRule="auto"/>
        <w:contextualSpacing/>
        <w:jc w:val="both"/>
        <w:rPr>
          <w:rFonts w:ascii="David" w:eastAsia="Calibri" w:hAnsi="David" w:cs="David"/>
        </w:rPr>
      </w:pPr>
      <w:r w:rsidRPr="00CD14FE">
        <w:rPr>
          <w:rFonts w:ascii="David" w:eastAsia="Calibri" w:hAnsi="David" w:cs="David"/>
          <w:rtl/>
        </w:rPr>
        <w:t xml:space="preserve">תכנית מפגשים חודשיים </w:t>
      </w:r>
      <w:r w:rsidR="00EC7EA0" w:rsidRPr="00CD14FE">
        <w:rPr>
          <w:rFonts w:ascii="David" w:eastAsia="Calibri" w:hAnsi="David" w:cs="David"/>
          <w:rtl/>
        </w:rPr>
        <w:t>.</w:t>
      </w:r>
      <w:r w:rsidRPr="00CD14FE">
        <w:rPr>
          <w:rFonts w:ascii="David" w:eastAsia="Calibri" w:hAnsi="David" w:cs="David"/>
          <w:rtl/>
        </w:rPr>
        <w:t xml:space="preserve"> </w:t>
      </w:r>
    </w:p>
    <w:p w14:paraId="65A4F624" w14:textId="77777777" w:rsidR="00DE5A8B" w:rsidRPr="00CD14FE" w:rsidRDefault="00DE5A8B" w:rsidP="00CD14FE">
      <w:pPr>
        <w:numPr>
          <w:ilvl w:val="2"/>
          <w:numId w:val="15"/>
        </w:numPr>
        <w:spacing w:before="280" w:after="280" w:line="360" w:lineRule="auto"/>
        <w:contextualSpacing/>
        <w:jc w:val="both"/>
        <w:rPr>
          <w:rFonts w:ascii="David" w:eastAsia="Calibri" w:hAnsi="David" w:cs="David"/>
        </w:rPr>
      </w:pPr>
      <w:r w:rsidRPr="00CD14FE">
        <w:rPr>
          <w:rFonts w:ascii="David" w:eastAsia="Calibri" w:hAnsi="David" w:cs="David"/>
          <w:rtl/>
        </w:rPr>
        <w:t xml:space="preserve">סיורים במרחב הגליל לאורך השנה. </w:t>
      </w:r>
    </w:p>
    <w:p w14:paraId="0483AC5B" w14:textId="77777777" w:rsidR="00DE5A8B" w:rsidRPr="00CD14FE" w:rsidRDefault="00DE5A8B" w:rsidP="00CD14FE">
      <w:pPr>
        <w:numPr>
          <w:ilvl w:val="2"/>
          <w:numId w:val="15"/>
        </w:numPr>
        <w:spacing w:before="280" w:after="280" w:line="360" w:lineRule="auto"/>
        <w:contextualSpacing/>
        <w:jc w:val="both"/>
        <w:rPr>
          <w:rFonts w:ascii="David" w:eastAsia="Calibri" w:hAnsi="David" w:cs="David"/>
        </w:rPr>
      </w:pPr>
      <w:r w:rsidRPr="00CD14FE">
        <w:rPr>
          <w:rFonts w:ascii="David" w:eastAsia="Calibri" w:hAnsi="David" w:cs="David"/>
          <w:rtl/>
        </w:rPr>
        <w:t xml:space="preserve">אירועי שיא- ערבי גיבוש ותרבות,  סמינרים עם לינה . </w:t>
      </w:r>
    </w:p>
    <w:p w14:paraId="4A77DA67" w14:textId="7F1D80F2" w:rsidR="00DE5A8B" w:rsidRPr="00CD14FE" w:rsidRDefault="00DE5A8B" w:rsidP="00CD14FE">
      <w:pPr>
        <w:numPr>
          <w:ilvl w:val="2"/>
          <w:numId w:val="15"/>
        </w:numPr>
        <w:spacing w:before="280" w:after="280" w:line="360" w:lineRule="auto"/>
        <w:contextualSpacing/>
        <w:jc w:val="both"/>
        <w:rPr>
          <w:rFonts w:ascii="David" w:eastAsia="Calibri" w:hAnsi="David" w:cs="David"/>
        </w:rPr>
      </w:pPr>
      <w:r w:rsidRPr="00CD14FE">
        <w:rPr>
          <w:rFonts w:ascii="David" w:eastAsia="Calibri" w:hAnsi="David" w:cs="David"/>
          <w:rtl/>
        </w:rPr>
        <w:t xml:space="preserve">כל המשתתפים ייצרו פרויקט (אישי/ קבוצתי) </w:t>
      </w:r>
      <w:r w:rsidR="00A81011" w:rsidRPr="00CD14FE">
        <w:rPr>
          <w:rFonts w:ascii="David" w:eastAsia="Calibri" w:hAnsi="David" w:cs="David"/>
          <w:rtl/>
        </w:rPr>
        <w:t>-</w:t>
      </w:r>
      <w:r w:rsidRPr="00CD14FE">
        <w:rPr>
          <w:rFonts w:ascii="David" w:eastAsia="Calibri" w:hAnsi="David" w:cs="David"/>
          <w:rtl/>
        </w:rPr>
        <w:t xml:space="preserve"> פרויקט מסכם לקראת תום התכנית. </w:t>
      </w:r>
    </w:p>
    <w:p w14:paraId="730275DC" w14:textId="54DA4923" w:rsidR="00DE5A8B" w:rsidRPr="00CD14FE" w:rsidRDefault="00DE5A8B" w:rsidP="00CD14FE">
      <w:pPr>
        <w:numPr>
          <w:ilvl w:val="2"/>
          <w:numId w:val="15"/>
        </w:numPr>
        <w:spacing w:before="280" w:after="280" w:line="360" w:lineRule="auto"/>
        <w:contextualSpacing/>
        <w:jc w:val="both"/>
        <w:rPr>
          <w:rFonts w:ascii="David" w:eastAsia="Calibri" w:hAnsi="David" w:cs="David"/>
        </w:rPr>
      </w:pPr>
      <w:r w:rsidRPr="00CD14FE">
        <w:rPr>
          <w:rFonts w:ascii="David" w:eastAsia="Calibri" w:hAnsi="David" w:cs="David"/>
          <w:rtl/>
        </w:rPr>
        <w:t xml:space="preserve">אחת לרבעון ייפגשו הקבוצות למפגש אזורי. </w:t>
      </w:r>
    </w:p>
    <w:p w14:paraId="0E6600E5" w14:textId="2F9F29EE" w:rsidR="00495FB7" w:rsidRPr="00CD14FE" w:rsidRDefault="00495FB7" w:rsidP="00CD14FE">
      <w:pPr>
        <w:numPr>
          <w:ilvl w:val="2"/>
          <w:numId w:val="15"/>
        </w:numPr>
        <w:spacing w:before="280" w:after="280" w:line="360" w:lineRule="auto"/>
        <w:contextualSpacing/>
        <w:jc w:val="both"/>
        <w:rPr>
          <w:rFonts w:ascii="David" w:eastAsia="Calibri" w:hAnsi="David" w:cs="David"/>
        </w:rPr>
      </w:pPr>
      <w:r w:rsidRPr="00CD14FE">
        <w:rPr>
          <w:rFonts w:ascii="David" w:eastAsia="Calibri" w:hAnsi="David" w:cs="David"/>
          <w:rtl/>
        </w:rPr>
        <w:lastRenderedPageBreak/>
        <w:t>עבודת הרכז תחל טרם הפעלת התוכנית (כ-3 חודשים לפני) לצורך היערכות הפעלת תוכנית העבודה עם המוסדות.</w:t>
      </w:r>
    </w:p>
    <w:p w14:paraId="5534A01A" w14:textId="77777777" w:rsidR="00A81011" w:rsidRPr="00CD14FE" w:rsidRDefault="00A81011" w:rsidP="00802F1B">
      <w:pPr>
        <w:spacing w:before="280" w:after="280" w:line="360" w:lineRule="auto"/>
        <w:ind w:left="2160"/>
        <w:contextualSpacing/>
        <w:jc w:val="center"/>
        <w:rPr>
          <w:rFonts w:ascii="David" w:eastAsia="Calibri" w:hAnsi="David" w:cs="David"/>
        </w:rPr>
      </w:pPr>
    </w:p>
    <w:bookmarkEnd w:id="3"/>
    <w:p w14:paraId="3B620C29" w14:textId="56D078A1" w:rsidR="00EE2D0C" w:rsidRPr="00CD14FE" w:rsidRDefault="00EE2D0C" w:rsidP="00802F1B">
      <w:pPr>
        <w:pStyle w:val="af9"/>
        <w:numPr>
          <w:ilvl w:val="0"/>
          <w:numId w:val="15"/>
        </w:numPr>
        <w:spacing w:before="280" w:after="280" w:line="360" w:lineRule="auto"/>
        <w:jc w:val="center"/>
        <w:rPr>
          <w:rFonts w:ascii="David" w:eastAsia="Calibri" w:hAnsi="David" w:cs="David"/>
          <w:u w:val="single"/>
          <w:lang w:val="en-US"/>
        </w:rPr>
      </w:pPr>
      <w:r w:rsidRPr="00CD14FE">
        <w:rPr>
          <w:rFonts w:ascii="David" w:eastAsia="Calibri" w:hAnsi="David" w:cs="David"/>
          <w:u w:val="single"/>
          <w:rtl/>
        </w:rPr>
        <w:t xml:space="preserve">תוכנית מנהיגות אזורית </w:t>
      </w:r>
      <w:r w:rsidR="00865A26" w:rsidRPr="00CD14FE">
        <w:rPr>
          <w:rFonts w:ascii="David" w:eastAsia="Calibri" w:hAnsi="David" w:cs="David"/>
          <w:u w:val="single"/>
          <w:rtl/>
          <w:lang w:val="en-US"/>
        </w:rPr>
        <w:t>– שגרירי הצפון</w:t>
      </w:r>
    </w:p>
    <w:p w14:paraId="37431C0D" w14:textId="716B3816" w:rsidR="00635780" w:rsidRPr="00CD14FE" w:rsidRDefault="00635780" w:rsidP="00CD14FE">
      <w:pPr>
        <w:pStyle w:val="af9"/>
        <w:spacing w:before="280" w:after="280" w:line="360" w:lineRule="auto"/>
        <w:jc w:val="both"/>
        <w:rPr>
          <w:rFonts w:ascii="David" w:eastAsia="Calibri" w:hAnsi="David" w:cs="David"/>
          <w:u w:val="single"/>
          <w:lang w:val="en-US"/>
        </w:rPr>
      </w:pPr>
      <w:r w:rsidRPr="00CD14FE">
        <w:rPr>
          <w:rFonts w:ascii="David" w:eastAsia="Calibri" w:hAnsi="David" w:cs="David"/>
          <w:u w:val="single"/>
          <w:rtl/>
          <w:lang w:val="en-US"/>
        </w:rPr>
        <w:t xml:space="preserve">תכנית המנהיגות האזורית "שגרירי הצפון" מורכבת מחברי תכנית המנהיגות המקומית </w:t>
      </w:r>
    </w:p>
    <w:p w14:paraId="37E003E3" w14:textId="550055D5" w:rsidR="00EE2D0C" w:rsidRPr="00CD14FE" w:rsidRDefault="00EE2D0C" w:rsidP="00CD14FE">
      <w:pPr>
        <w:pStyle w:val="af9"/>
        <w:spacing w:before="280" w:after="280" w:line="360" w:lineRule="auto"/>
        <w:jc w:val="both"/>
        <w:rPr>
          <w:rFonts w:ascii="David" w:eastAsia="Calibri" w:hAnsi="David" w:cs="David"/>
          <w:lang w:val="en-US"/>
        </w:rPr>
      </w:pPr>
      <w:r w:rsidRPr="00CD14FE">
        <w:rPr>
          <w:rFonts w:ascii="David" w:eastAsia="Calibri" w:hAnsi="David" w:cs="David"/>
          <w:rtl/>
          <w:lang w:val="en-US"/>
        </w:rPr>
        <w:t>מטרה:</w:t>
      </w:r>
    </w:p>
    <w:p w14:paraId="2E2FC752" w14:textId="7FB513FA" w:rsidR="008B32E8" w:rsidRPr="00CD14FE" w:rsidRDefault="00317BC3" w:rsidP="00CD14FE">
      <w:pPr>
        <w:pStyle w:val="af9"/>
        <w:spacing w:before="280" w:after="280" w:line="360" w:lineRule="auto"/>
        <w:jc w:val="both"/>
        <w:rPr>
          <w:rFonts w:ascii="David" w:eastAsia="Calibri" w:hAnsi="David" w:cs="David"/>
          <w:rtl/>
          <w:lang w:val="en-US"/>
        </w:rPr>
      </w:pPr>
      <w:r w:rsidRPr="00CD14FE">
        <w:rPr>
          <w:rFonts w:ascii="David" w:eastAsia="Calibri" w:hAnsi="David" w:cs="David"/>
          <w:rtl/>
        </w:rPr>
        <w:t>מעבר לפעילות המתקיימת בכל רשות מקומית בפני עצמה, קיימת חשיבות מהותית ליצירת מסגרת מרחבית משותפת, המאגדת את כלל הנציגים הפועלים במסגרת התוכנית במרחב הצפוני כולו. קבוצה זו מהווה תשתית לאחריות אזורית משותפת, וביסוסה של רשת קהילות צפונית הפועלת מתוך ראייה כוללת ומתואמת.</w:t>
      </w:r>
      <w:r w:rsidR="00E22F45" w:rsidRPr="00CD14FE">
        <w:rPr>
          <w:rFonts w:ascii="David" w:eastAsia="Calibri" w:hAnsi="David" w:cs="David"/>
          <w:rtl/>
        </w:rPr>
        <w:t xml:space="preserve"> במיוחד בשלבי ההקמה הראשוניים</w:t>
      </w:r>
      <w:r w:rsidR="00EE2D0C" w:rsidRPr="00CD14FE">
        <w:rPr>
          <w:rFonts w:ascii="David" w:eastAsia="Calibri" w:hAnsi="David" w:cs="David"/>
          <w:rtl/>
        </w:rPr>
        <w:t>.</w:t>
      </w:r>
      <w:r w:rsidR="00E22F45" w:rsidRPr="00CD14FE">
        <w:rPr>
          <w:rFonts w:ascii="David" w:eastAsia="Calibri" w:hAnsi="David" w:cs="David"/>
          <w:rtl/>
        </w:rPr>
        <w:t xml:space="preserve"> למפגש המרחבי תפקיד מכריע: הוא מאפשר העברת ידע, חיזוק הדדי ומתן “כוחות התחלתיים” ממקום למקום, מצמצם תחושת בדידות של עשייה מקומית, ומאיץ תהליכי התבססות באמצעות למידה מניסיון מצטבר.</w:t>
      </w:r>
      <w:r w:rsidR="00EE2D0C" w:rsidRPr="00CD14FE">
        <w:rPr>
          <w:rFonts w:ascii="David" w:eastAsia="Calibri" w:hAnsi="David" w:cs="David"/>
          <w:rtl/>
        </w:rPr>
        <w:t xml:space="preserve"> מנהיגות אזורית יוצרת שפה חדשה, מחדשת הזדמנות למפגש שוטף עם דמויות מובילות ובכירות יותר מתוך הקבוצה הרחבה</w:t>
      </w:r>
      <w:r w:rsidR="004819A1" w:rsidRPr="00CD14FE">
        <w:rPr>
          <w:rFonts w:ascii="David" w:eastAsia="Calibri" w:hAnsi="David" w:cs="David"/>
          <w:rtl/>
        </w:rPr>
        <w:t xml:space="preserve"> ויוצרת גאוות יחידה לאזור הצפון.</w:t>
      </w:r>
    </w:p>
    <w:p w14:paraId="2B2D0A61" w14:textId="3AA1F42D" w:rsidR="00AA680E" w:rsidRPr="00CD14FE" w:rsidRDefault="00FA01AD" w:rsidP="00CD14FE">
      <w:pPr>
        <w:pStyle w:val="af9"/>
        <w:spacing w:before="280" w:after="280" w:line="360" w:lineRule="auto"/>
        <w:jc w:val="both"/>
        <w:rPr>
          <w:rFonts w:ascii="David" w:eastAsia="Calibri" w:hAnsi="David" w:cs="David"/>
          <w:rtl/>
          <w:lang w:val="en-US"/>
        </w:rPr>
      </w:pPr>
      <w:r w:rsidRPr="00CD14FE">
        <w:rPr>
          <w:rFonts w:ascii="David" w:eastAsia="Calibri" w:hAnsi="David" w:cs="David"/>
          <w:rtl/>
          <w:lang w:val="en-US"/>
        </w:rPr>
        <w:t>את בניית התכנית ומעקב אחר ביצועה ילווה רכז מנהיגות ושגרירי צפון</w:t>
      </w:r>
      <w:r w:rsidR="002148BF" w:rsidRPr="00CD14FE">
        <w:rPr>
          <w:rFonts w:ascii="David" w:eastAsia="Calibri" w:hAnsi="David" w:cs="David"/>
          <w:rtl/>
        </w:rPr>
        <w:t xml:space="preserve"> </w:t>
      </w:r>
      <w:r w:rsidR="001B10DE" w:rsidRPr="00CD14FE">
        <w:rPr>
          <w:rFonts w:ascii="David" w:eastAsia="Calibri" w:hAnsi="David" w:cs="David"/>
          <w:rtl/>
          <w:lang w:val="en-US"/>
        </w:rPr>
        <w:t>רכז מנהיגות</w:t>
      </w:r>
      <w:r w:rsidR="00343009" w:rsidRPr="00CD14FE">
        <w:rPr>
          <w:rFonts w:ascii="David" w:eastAsia="Calibri" w:hAnsi="David" w:cs="David"/>
          <w:rtl/>
          <w:lang w:val="en-US"/>
        </w:rPr>
        <w:t xml:space="preserve"> ושגרירי הצפון.</w:t>
      </w:r>
    </w:p>
    <w:p w14:paraId="7C2AD8DB" w14:textId="77777777" w:rsidR="00343009" w:rsidRPr="00CD14FE" w:rsidRDefault="004819A1" w:rsidP="00CD14FE">
      <w:pPr>
        <w:spacing w:before="280" w:after="280" w:line="360" w:lineRule="auto"/>
        <w:ind w:left="720"/>
        <w:contextualSpacing/>
        <w:jc w:val="both"/>
        <w:rPr>
          <w:rFonts w:ascii="David" w:eastAsia="Calibri" w:hAnsi="David" w:cs="David"/>
          <w:rtl/>
        </w:rPr>
      </w:pPr>
      <w:r w:rsidRPr="00CD14FE">
        <w:rPr>
          <w:rFonts w:ascii="David" w:eastAsia="Calibri" w:hAnsi="David" w:cs="David"/>
          <w:rtl/>
        </w:rPr>
        <w:t xml:space="preserve">א. תקופת התוכנית : </w:t>
      </w:r>
      <w:r w:rsidR="00343009" w:rsidRPr="00CD14FE">
        <w:rPr>
          <w:rFonts w:ascii="David" w:eastAsia="Calibri" w:hAnsi="David" w:cs="David"/>
          <w:rtl/>
        </w:rPr>
        <w:t>תכנית שנתית החל מחודש יולי 2026 ועד תום שנה הלימודים תשפ"ז</w:t>
      </w:r>
    </w:p>
    <w:p w14:paraId="36F2C9F3" w14:textId="5C604949" w:rsidR="004819A1" w:rsidRPr="00CD14FE" w:rsidRDefault="005541B2" w:rsidP="00CD14FE">
      <w:pPr>
        <w:spacing w:before="280" w:after="280" w:line="360" w:lineRule="auto"/>
        <w:ind w:left="720"/>
        <w:contextualSpacing/>
        <w:jc w:val="both"/>
        <w:rPr>
          <w:rFonts w:ascii="David" w:eastAsia="Calibri" w:hAnsi="David" w:cs="David"/>
        </w:rPr>
      </w:pPr>
      <w:r w:rsidRPr="00CD14FE">
        <w:rPr>
          <w:rFonts w:ascii="David" w:eastAsia="Calibri" w:hAnsi="David" w:cs="David"/>
          <w:rtl/>
        </w:rPr>
        <w:t xml:space="preserve">ב. </w:t>
      </w:r>
      <w:r w:rsidR="004819A1" w:rsidRPr="00CD14FE">
        <w:rPr>
          <w:rFonts w:ascii="David" w:eastAsia="Calibri" w:hAnsi="David" w:cs="David"/>
          <w:rtl/>
        </w:rPr>
        <w:t xml:space="preserve">בכל מרכז ישתתפו כלל </w:t>
      </w:r>
      <w:r w:rsidR="003631B6" w:rsidRPr="00CD14FE">
        <w:rPr>
          <w:rFonts w:ascii="David" w:eastAsia="Calibri" w:hAnsi="David" w:cs="David"/>
          <w:rtl/>
        </w:rPr>
        <w:t>משתתפי התוכנית המקומית.</w:t>
      </w:r>
    </w:p>
    <w:p w14:paraId="1B3A30C4" w14:textId="1738A1EF" w:rsidR="004819A1" w:rsidRPr="00CD14FE" w:rsidRDefault="005541B2" w:rsidP="00CD14FE">
      <w:pPr>
        <w:spacing w:before="280" w:after="280" w:line="360" w:lineRule="auto"/>
        <w:ind w:left="720"/>
        <w:contextualSpacing/>
        <w:jc w:val="both"/>
        <w:rPr>
          <w:rFonts w:ascii="David" w:eastAsia="Calibri" w:hAnsi="David" w:cs="David"/>
        </w:rPr>
      </w:pPr>
      <w:r w:rsidRPr="00CD14FE">
        <w:rPr>
          <w:rFonts w:ascii="David" w:eastAsia="Calibri" w:hAnsi="David" w:cs="David"/>
          <w:rtl/>
        </w:rPr>
        <w:t xml:space="preserve">ג. </w:t>
      </w:r>
      <w:r w:rsidR="004819A1" w:rsidRPr="00CD14FE">
        <w:rPr>
          <w:rFonts w:ascii="David" w:eastAsia="Calibri" w:hAnsi="David" w:cs="David"/>
          <w:rtl/>
        </w:rPr>
        <w:t xml:space="preserve">מודל התכנית: </w:t>
      </w:r>
    </w:p>
    <w:p w14:paraId="226D9F9A" w14:textId="17D63516" w:rsidR="004819A1" w:rsidRPr="00CD14FE" w:rsidRDefault="004819A1" w:rsidP="00CD14FE">
      <w:pPr>
        <w:numPr>
          <w:ilvl w:val="1"/>
          <w:numId w:val="29"/>
        </w:numPr>
        <w:spacing w:before="280" w:after="280" w:line="360" w:lineRule="auto"/>
        <w:contextualSpacing/>
        <w:jc w:val="both"/>
        <w:rPr>
          <w:rFonts w:ascii="David" w:eastAsia="Calibri" w:hAnsi="David" w:cs="David"/>
        </w:rPr>
      </w:pPr>
      <w:r w:rsidRPr="00CD14FE">
        <w:rPr>
          <w:rFonts w:ascii="David" w:eastAsia="Calibri" w:hAnsi="David" w:cs="David"/>
          <w:rtl/>
        </w:rPr>
        <w:t xml:space="preserve">תכנית מפגשים </w:t>
      </w:r>
      <w:r w:rsidR="005103E4" w:rsidRPr="00CD14FE">
        <w:rPr>
          <w:rFonts w:ascii="David" w:eastAsia="Calibri" w:hAnsi="David" w:cs="David"/>
          <w:rtl/>
        </w:rPr>
        <w:t>רבעונית</w:t>
      </w:r>
      <w:r w:rsidRPr="00CD14FE">
        <w:rPr>
          <w:rFonts w:ascii="David" w:eastAsia="Calibri" w:hAnsi="David" w:cs="David"/>
          <w:rtl/>
        </w:rPr>
        <w:t xml:space="preserve"> . </w:t>
      </w:r>
    </w:p>
    <w:p w14:paraId="6290ACF6" w14:textId="77777777" w:rsidR="004819A1" w:rsidRPr="00CD14FE" w:rsidRDefault="004819A1" w:rsidP="00CD14FE">
      <w:pPr>
        <w:numPr>
          <w:ilvl w:val="1"/>
          <w:numId w:val="29"/>
        </w:numPr>
        <w:spacing w:before="280" w:after="280" w:line="360" w:lineRule="auto"/>
        <w:contextualSpacing/>
        <w:jc w:val="both"/>
        <w:rPr>
          <w:rFonts w:ascii="David" w:eastAsia="Calibri" w:hAnsi="David" w:cs="David"/>
        </w:rPr>
      </w:pPr>
      <w:r w:rsidRPr="00CD14FE">
        <w:rPr>
          <w:rFonts w:ascii="David" w:eastAsia="Calibri" w:hAnsi="David" w:cs="David"/>
          <w:rtl/>
        </w:rPr>
        <w:t xml:space="preserve">סיורים במרחב הגליל לאורך השנה. </w:t>
      </w:r>
    </w:p>
    <w:p w14:paraId="01057B5F" w14:textId="77777777" w:rsidR="00CD14FE" w:rsidRDefault="004819A1" w:rsidP="00CD14FE">
      <w:pPr>
        <w:numPr>
          <w:ilvl w:val="1"/>
          <w:numId w:val="29"/>
        </w:numPr>
        <w:spacing w:before="280" w:after="280" w:line="360" w:lineRule="auto"/>
        <w:contextualSpacing/>
        <w:jc w:val="both"/>
        <w:rPr>
          <w:rFonts w:ascii="David" w:eastAsia="Calibri" w:hAnsi="David" w:cs="David"/>
        </w:rPr>
      </w:pPr>
      <w:r w:rsidRPr="00CD14FE">
        <w:rPr>
          <w:rFonts w:ascii="David" w:eastAsia="Calibri" w:hAnsi="David" w:cs="David"/>
          <w:rtl/>
        </w:rPr>
        <w:t>אירועי שיא- ערבי גיבוש ותרבות,  סמינרים עם לינה</w:t>
      </w:r>
      <w:r w:rsidR="00CD14FE" w:rsidRPr="00CD14FE">
        <w:rPr>
          <w:rFonts w:ascii="David" w:eastAsia="Calibri" w:hAnsi="David" w:cs="David" w:hint="cs"/>
          <w:rtl/>
        </w:rPr>
        <w:t>.</w:t>
      </w:r>
    </w:p>
    <w:p w14:paraId="0AE05529" w14:textId="49C0B5A6" w:rsidR="003E00E5" w:rsidRPr="00CD14FE" w:rsidRDefault="003E00E5" w:rsidP="00CD14FE">
      <w:pPr>
        <w:numPr>
          <w:ilvl w:val="1"/>
          <w:numId w:val="29"/>
        </w:numPr>
        <w:spacing w:before="280" w:after="280" w:line="360" w:lineRule="auto"/>
        <w:contextualSpacing/>
        <w:jc w:val="both"/>
        <w:rPr>
          <w:rFonts w:ascii="David" w:eastAsia="Calibri" w:hAnsi="David" w:cs="David"/>
        </w:rPr>
      </w:pPr>
      <w:r w:rsidRPr="00CD14FE">
        <w:rPr>
          <w:rFonts w:ascii="David" w:eastAsia="Calibri" w:hAnsi="David" w:cs="David"/>
          <w:rtl/>
        </w:rPr>
        <w:t xml:space="preserve">פרויקט מסכם אזורי. </w:t>
      </w:r>
    </w:p>
    <w:p w14:paraId="028F9180" w14:textId="77777777" w:rsidR="00495FB7" w:rsidRPr="00CD14FE" w:rsidRDefault="00495FB7" w:rsidP="00CD14FE">
      <w:pPr>
        <w:numPr>
          <w:ilvl w:val="1"/>
          <w:numId w:val="29"/>
        </w:numPr>
        <w:spacing w:before="280" w:after="280" w:line="360" w:lineRule="auto"/>
        <w:contextualSpacing/>
        <w:jc w:val="both"/>
        <w:rPr>
          <w:rFonts w:ascii="David" w:eastAsia="Calibri" w:hAnsi="David" w:cs="David"/>
        </w:rPr>
      </w:pPr>
      <w:r w:rsidRPr="00CD14FE">
        <w:rPr>
          <w:rFonts w:ascii="David" w:eastAsia="Calibri" w:hAnsi="David" w:cs="David"/>
          <w:rtl/>
        </w:rPr>
        <w:t>עבודת הרכז תחל טרם הפעלת התוכנית (כ-3 חודשים לפני) לצורך היערכות הפעלת תוכנית העבודה עם המוסדות.</w:t>
      </w:r>
    </w:p>
    <w:p w14:paraId="139CB47D" w14:textId="77777777" w:rsidR="00495FB7" w:rsidRPr="00CD14FE" w:rsidRDefault="00495FB7" w:rsidP="00CD14FE">
      <w:pPr>
        <w:pStyle w:val="af9"/>
        <w:spacing w:before="280" w:after="280" w:line="360" w:lineRule="auto"/>
        <w:jc w:val="both"/>
        <w:rPr>
          <w:rFonts w:ascii="David" w:eastAsia="Calibri" w:hAnsi="David" w:cs="David"/>
        </w:rPr>
      </w:pPr>
    </w:p>
    <w:p w14:paraId="54500604" w14:textId="77777777" w:rsidR="004819A1" w:rsidRPr="00CD14FE" w:rsidRDefault="004819A1" w:rsidP="00802F1B">
      <w:pPr>
        <w:pStyle w:val="af9"/>
        <w:spacing w:before="280" w:after="280" w:line="360" w:lineRule="auto"/>
        <w:jc w:val="center"/>
        <w:rPr>
          <w:rFonts w:ascii="David" w:eastAsia="Calibri" w:hAnsi="David" w:cs="David"/>
          <w:lang w:val="en-US"/>
        </w:rPr>
      </w:pPr>
    </w:p>
    <w:p w14:paraId="2CC4E02C" w14:textId="05DC4645" w:rsidR="008329A5" w:rsidRPr="00CD14FE" w:rsidRDefault="006414EC" w:rsidP="00802F1B">
      <w:pPr>
        <w:pStyle w:val="af9"/>
        <w:numPr>
          <w:ilvl w:val="0"/>
          <w:numId w:val="15"/>
        </w:numPr>
        <w:spacing w:before="280" w:after="280" w:line="360" w:lineRule="auto"/>
        <w:jc w:val="center"/>
        <w:rPr>
          <w:rFonts w:ascii="David" w:eastAsia="Calibri" w:hAnsi="David" w:cs="David"/>
          <w:u w:val="single"/>
          <w:lang w:val="en-US"/>
        </w:rPr>
      </w:pPr>
      <w:r w:rsidRPr="00CD14FE">
        <w:rPr>
          <w:rFonts w:ascii="David" w:eastAsia="Calibri" w:hAnsi="David" w:cs="David"/>
          <w:u w:val="single"/>
          <w:rtl/>
        </w:rPr>
        <w:t xml:space="preserve">רשת </w:t>
      </w:r>
      <w:r w:rsidR="001E0558" w:rsidRPr="00CD14FE">
        <w:rPr>
          <w:rFonts w:ascii="David" w:eastAsia="Calibri" w:hAnsi="David" w:cs="David"/>
          <w:u w:val="single"/>
          <w:rtl/>
        </w:rPr>
        <w:t xml:space="preserve">קהילות </w:t>
      </w:r>
      <w:r w:rsidRPr="00CD14FE">
        <w:rPr>
          <w:rFonts w:ascii="David" w:eastAsia="Calibri" w:hAnsi="David" w:cs="David"/>
          <w:u w:val="single"/>
          <w:rtl/>
        </w:rPr>
        <w:t>בוגרי המוסדות הלימודיים</w:t>
      </w:r>
    </w:p>
    <w:p w14:paraId="36881C8A" w14:textId="77777777" w:rsidR="00802F1B" w:rsidRDefault="006414EC" w:rsidP="00802F1B">
      <w:pPr>
        <w:spacing w:before="280" w:after="280" w:line="360" w:lineRule="auto"/>
        <w:jc w:val="both"/>
        <w:rPr>
          <w:rFonts w:ascii="David" w:eastAsia="Calibri" w:hAnsi="David" w:cs="David"/>
          <w:rtl/>
        </w:rPr>
      </w:pPr>
      <w:r w:rsidRPr="00CD14FE">
        <w:rPr>
          <w:rFonts w:ascii="David" w:eastAsia="Calibri" w:hAnsi="David" w:cs="David"/>
        </w:rPr>
        <w:lastRenderedPageBreak/>
        <w:t xml:space="preserve"> </w:t>
      </w:r>
      <w:r w:rsidR="00DE5A8B" w:rsidRPr="00CD14FE">
        <w:rPr>
          <w:rFonts w:ascii="David" w:eastAsia="Calibri" w:hAnsi="David" w:cs="David"/>
          <w:rtl/>
        </w:rPr>
        <w:t>מטרה:</w:t>
      </w:r>
      <w:r w:rsidR="008329A5" w:rsidRPr="00CD14FE">
        <w:rPr>
          <w:rFonts w:ascii="David" w:eastAsia="Calibri" w:hAnsi="David" w:cs="David"/>
        </w:rPr>
        <w:t xml:space="preserve"> </w:t>
      </w:r>
    </w:p>
    <w:p w14:paraId="370A5605" w14:textId="4D2599BF" w:rsidR="008329A5" w:rsidRPr="00CD14FE" w:rsidRDefault="008329A5" w:rsidP="00802F1B">
      <w:pPr>
        <w:spacing w:before="280" w:after="280" w:line="360" w:lineRule="auto"/>
        <w:jc w:val="both"/>
        <w:rPr>
          <w:rFonts w:ascii="David" w:eastAsia="Calibri" w:hAnsi="David" w:cs="David"/>
          <w:rtl/>
        </w:rPr>
      </w:pPr>
      <w:r w:rsidRPr="00CD14FE">
        <w:rPr>
          <w:rFonts w:ascii="David" w:eastAsia="Calibri" w:hAnsi="David" w:cs="David"/>
          <w:rtl/>
        </w:rPr>
        <w:t xml:space="preserve">יצירת רשת בוגרים לכל אחד מהמוסדות, אשר תעסוק באופן נמרץ וממוקד בחיבור מחדש של הבוגרים לעיר בה למדו באמצעות מפגשים ושבתות לעידוד התיישבות הבוגרים, וסיוע פרטני למעוניינים במעבר. </w:t>
      </w:r>
    </w:p>
    <w:p w14:paraId="39C51EF4" w14:textId="363C7FBA" w:rsidR="00DD3B58" w:rsidRPr="00CD14FE" w:rsidRDefault="00DD3B58" w:rsidP="00CD14FE">
      <w:pPr>
        <w:spacing w:after="120" w:line="360" w:lineRule="auto"/>
        <w:jc w:val="both"/>
        <w:rPr>
          <w:rFonts w:ascii="David" w:eastAsia="Calibri" w:hAnsi="David" w:cs="David"/>
          <w:rtl/>
        </w:rPr>
      </w:pPr>
      <w:r w:rsidRPr="00CD14FE">
        <w:rPr>
          <w:rFonts w:ascii="David" w:eastAsia="Calibri" w:hAnsi="David" w:cs="David"/>
          <w:rtl/>
        </w:rPr>
        <w:t xml:space="preserve">ההערכה הינה שיש פוטנציאל בוגרים למוסדות החינוך התורנים בקו 0-9 ק"מ </w:t>
      </w:r>
      <w:r w:rsidR="000B4E3C" w:rsidRPr="00CD14FE">
        <w:rPr>
          <w:rFonts w:ascii="David" w:eastAsia="Calibri" w:hAnsi="David" w:cs="David"/>
          <w:rtl/>
        </w:rPr>
        <w:t>מהגבול -1</w:t>
      </w:r>
      <w:r w:rsidR="00D160BE" w:rsidRPr="00CD14FE">
        <w:rPr>
          <w:rFonts w:ascii="David" w:eastAsia="Calibri" w:hAnsi="David" w:cs="David"/>
          <w:rtl/>
        </w:rPr>
        <w:t>,</w:t>
      </w:r>
      <w:r w:rsidR="000B4E3C" w:rsidRPr="00CD14FE">
        <w:rPr>
          <w:rFonts w:ascii="David" w:eastAsia="Calibri" w:hAnsi="David" w:cs="David"/>
          <w:rtl/>
        </w:rPr>
        <w:t>500 בוגרים</w:t>
      </w:r>
    </w:p>
    <w:p w14:paraId="2292C36D" w14:textId="661A28EA" w:rsidR="008329A5" w:rsidRPr="00CD14FE" w:rsidRDefault="008329A5" w:rsidP="00CD14FE">
      <w:pPr>
        <w:spacing w:after="120" w:line="360" w:lineRule="auto"/>
        <w:jc w:val="both"/>
        <w:rPr>
          <w:rFonts w:ascii="David" w:eastAsia="Calibri" w:hAnsi="David" w:cs="David"/>
          <w:rtl/>
        </w:rPr>
      </w:pPr>
      <w:r w:rsidRPr="00CD14FE">
        <w:rPr>
          <w:rFonts w:ascii="David" w:eastAsia="Calibri" w:hAnsi="David" w:cs="David"/>
          <w:rtl/>
        </w:rPr>
        <w:t xml:space="preserve"> </w:t>
      </w:r>
      <w:r w:rsidR="00AA680E" w:rsidRPr="00CD14FE">
        <w:rPr>
          <w:rFonts w:ascii="David" w:eastAsia="Calibri" w:hAnsi="David" w:cs="David"/>
          <w:rtl/>
        </w:rPr>
        <w:t xml:space="preserve">את </w:t>
      </w:r>
      <w:r w:rsidR="00606C62" w:rsidRPr="00CD14FE">
        <w:rPr>
          <w:rFonts w:ascii="David" w:eastAsia="Calibri" w:hAnsi="David" w:cs="David"/>
          <w:rtl/>
        </w:rPr>
        <w:t xml:space="preserve">בניית התוכנית ומערב אחר ביצוע התוכנית </w:t>
      </w:r>
      <w:r w:rsidR="00AA680E" w:rsidRPr="00CD14FE">
        <w:rPr>
          <w:rFonts w:ascii="David" w:eastAsia="Calibri" w:hAnsi="David" w:cs="David"/>
          <w:rtl/>
        </w:rPr>
        <w:t>ילווה</w:t>
      </w:r>
      <w:r w:rsidR="00D160BE" w:rsidRPr="00CD14FE">
        <w:rPr>
          <w:rFonts w:ascii="David" w:eastAsia="Calibri" w:hAnsi="David" w:cs="David"/>
          <w:rtl/>
        </w:rPr>
        <w:t xml:space="preserve"> רכז הבוגרים.</w:t>
      </w:r>
    </w:p>
    <w:p w14:paraId="735FFC9E" w14:textId="75D010D2" w:rsidR="008329A5" w:rsidRPr="00CD14FE" w:rsidRDefault="008329A5" w:rsidP="00CD14FE">
      <w:pPr>
        <w:spacing w:after="120" w:line="360" w:lineRule="auto"/>
        <w:jc w:val="both"/>
        <w:rPr>
          <w:rFonts w:ascii="David" w:eastAsia="Calibri" w:hAnsi="David" w:cs="David"/>
        </w:rPr>
      </w:pPr>
      <w:r w:rsidRPr="00CD14FE">
        <w:rPr>
          <w:rFonts w:ascii="David" w:eastAsia="Calibri" w:hAnsi="David" w:cs="David"/>
          <w:rtl/>
        </w:rPr>
        <w:t>מודל העבודה:</w:t>
      </w:r>
      <w:r w:rsidRPr="00CD14FE">
        <w:rPr>
          <w:rFonts w:ascii="David" w:eastAsia="Calibri" w:hAnsi="David" w:cs="David"/>
        </w:rPr>
        <w:t xml:space="preserve"> </w:t>
      </w:r>
    </w:p>
    <w:p w14:paraId="446B394D" w14:textId="34FD7C2D" w:rsidR="008329A5" w:rsidRPr="00CD14FE" w:rsidRDefault="008329A5" w:rsidP="00CD14FE">
      <w:pPr>
        <w:spacing w:after="120" w:line="360" w:lineRule="auto"/>
        <w:jc w:val="both"/>
        <w:rPr>
          <w:rFonts w:ascii="David" w:eastAsia="Calibri" w:hAnsi="David" w:cs="David"/>
          <w:rtl/>
        </w:rPr>
      </w:pPr>
      <w:r w:rsidRPr="00CD14FE">
        <w:rPr>
          <w:rFonts w:ascii="David" w:eastAsia="Calibri" w:hAnsi="David" w:cs="David"/>
          <w:rtl/>
        </w:rPr>
        <w:t xml:space="preserve">יצירת מערך של פעילויות המשך, מפגשים ושבתות, לטובת שימור הקשר הרציף עם בוגרי המוסדות  לאחר תום תקופת הלימודים. במקביל - הקמת קהילות בוגרים חזקות בכל עיר, סביב מוסד האם, אשר יקלטו אליהן את בוגרי המוסד אשר יתעניינו במעבר בחזרה למרחב, וזאת בין היתר באמצעות יצירת מתחמי למידה, מרחבי עבודה, הרצאות, הופעות, חוגים, סדנאות ועוד. </w:t>
      </w:r>
    </w:p>
    <w:p w14:paraId="3AE89555" w14:textId="5F473E4E" w:rsidR="004C7D4F" w:rsidRPr="00CD14FE" w:rsidRDefault="004C7D4F" w:rsidP="00CD14FE">
      <w:pPr>
        <w:spacing w:after="120" w:line="360" w:lineRule="auto"/>
        <w:jc w:val="both"/>
        <w:rPr>
          <w:rFonts w:ascii="David" w:eastAsia="Calibri" w:hAnsi="David" w:cs="David"/>
          <w:rtl/>
        </w:rPr>
      </w:pPr>
      <w:r w:rsidRPr="00CD14FE">
        <w:rPr>
          <w:rFonts w:ascii="David" w:eastAsia="Calibri" w:hAnsi="David" w:cs="David"/>
          <w:rtl/>
        </w:rPr>
        <w:t xml:space="preserve">המטרה </w:t>
      </w:r>
      <w:r w:rsidR="003314EF" w:rsidRPr="00CD14FE">
        <w:rPr>
          <w:rFonts w:ascii="David" w:eastAsia="Calibri" w:hAnsi="David" w:cs="David"/>
          <w:rtl/>
        </w:rPr>
        <w:t>העתקת מקום מגורי</w:t>
      </w:r>
      <w:r w:rsidR="00FC5A05" w:rsidRPr="00CD14FE">
        <w:rPr>
          <w:rFonts w:ascii="David" w:eastAsia="Calibri" w:hAnsi="David" w:cs="David"/>
          <w:rtl/>
        </w:rPr>
        <w:t xml:space="preserve"> הבוגרים </w:t>
      </w:r>
      <w:r w:rsidRPr="00CD14FE">
        <w:rPr>
          <w:rFonts w:ascii="David" w:eastAsia="Calibri" w:hAnsi="David" w:cs="David"/>
          <w:rtl/>
        </w:rPr>
        <w:t xml:space="preserve"> </w:t>
      </w:r>
      <w:r w:rsidR="003314EF" w:rsidRPr="00CD14FE">
        <w:rPr>
          <w:rFonts w:ascii="David" w:eastAsia="Calibri" w:hAnsi="David" w:cs="David"/>
          <w:rtl/>
        </w:rPr>
        <w:t xml:space="preserve">לרשות המקומית בה פועל המוסד החינוכי בסך </w:t>
      </w:r>
      <w:r w:rsidRPr="00CD14FE">
        <w:rPr>
          <w:rFonts w:ascii="David" w:eastAsia="Calibri" w:hAnsi="David" w:cs="David"/>
          <w:rtl/>
        </w:rPr>
        <w:t xml:space="preserve"> </w:t>
      </w:r>
      <w:r w:rsidR="00425024" w:rsidRPr="00CD14FE">
        <w:rPr>
          <w:rFonts w:ascii="David" w:eastAsia="Calibri" w:hAnsi="David" w:cs="David"/>
          <w:rtl/>
        </w:rPr>
        <w:t>10-20</w:t>
      </w:r>
      <w:r w:rsidR="005F347F" w:rsidRPr="00CD14FE">
        <w:rPr>
          <w:rFonts w:ascii="David" w:eastAsia="Calibri" w:hAnsi="David" w:cs="David"/>
          <w:rtl/>
        </w:rPr>
        <w:t xml:space="preserve"> בוגרים </w:t>
      </w:r>
    </w:p>
    <w:p w14:paraId="60821B35" w14:textId="77777777" w:rsidR="008329A5" w:rsidRPr="00CD14FE" w:rsidRDefault="008329A5" w:rsidP="00CD14FE">
      <w:pPr>
        <w:spacing w:before="280" w:after="280" w:line="360" w:lineRule="auto"/>
        <w:jc w:val="both"/>
        <w:rPr>
          <w:rFonts w:ascii="David" w:eastAsia="Calibri" w:hAnsi="David" w:cs="David"/>
          <w:rtl/>
        </w:rPr>
      </w:pPr>
      <w:r w:rsidRPr="00CD14FE">
        <w:rPr>
          <w:rFonts w:ascii="David" w:eastAsia="Calibri" w:hAnsi="David" w:cs="David"/>
          <w:rtl/>
        </w:rPr>
        <w:t xml:space="preserve">מודל הפעלה: </w:t>
      </w:r>
    </w:p>
    <w:p w14:paraId="51660ED8" w14:textId="2C3E6469" w:rsidR="0033511B" w:rsidRPr="00CD14FE" w:rsidRDefault="0033511B" w:rsidP="00CD14FE">
      <w:pPr>
        <w:pStyle w:val="af9"/>
        <w:numPr>
          <w:ilvl w:val="0"/>
          <w:numId w:val="31"/>
        </w:numPr>
        <w:spacing w:before="280" w:after="280" w:line="360" w:lineRule="auto"/>
        <w:jc w:val="both"/>
        <w:rPr>
          <w:rFonts w:ascii="David" w:eastAsia="Calibri" w:hAnsi="David" w:cs="David"/>
        </w:rPr>
      </w:pPr>
      <w:r w:rsidRPr="00CD14FE">
        <w:rPr>
          <w:rFonts w:ascii="David" w:eastAsia="Calibri" w:hAnsi="David" w:cs="David"/>
          <w:rtl/>
        </w:rPr>
        <w:t>יערך סקר על מאפייני הב</w:t>
      </w:r>
      <w:r w:rsidR="004C59FF" w:rsidRPr="00CD14FE">
        <w:rPr>
          <w:rFonts w:ascii="David" w:eastAsia="Calibri" w:hAnsi="David" w:cs="David"/>
          <w:rtl/>
        </w:rPr>
        <w:t>וגרים לרבות נכונותם לבדוק אפשרות חזרה לישוב וחסמי</w:t>
      </w:r>
      <w:r w:rsidR="00FA5E3C" w:rsidRPr="00CD14FE">
        <w:rPr>
          <w:rFonts w:ascii="David" w:eastAsia="Calibri" w:hAnsi="David" w:cs="David"/>
          <w:rtl/>
        </w:rPr>
        <w:t>ם למעבר</w:t>
      </w:r>
      <w:r w:rsidR="007E3B07" w:rsidRPr="00CD14FE">
        <w:rPr>
          <w:rFonts w:ascii="David" w:eastAsia="Calibri" w:hAnsi="David" w:cs="David"/>
          <w:rtl/>
        </w:rPr>
        <w:t>. תוכנית העבודה תותאם לפי מסקנות הסקר.</w:t>
      </w:r>
    </w:p>
    <w:p w14:paraId="7A5AB118" w14:textId="7E46494C" w:rsidR="008329A5" w:rsidRPr="00CD14FE" w:rsidRDefault="008329A5" w:rsidP="00CD14FE">
      <w:pPr>
        <w:pStyle w:val="af9"/>
        <w:numPr>
          <w:ilvl w:val="0"/>
          <w:numId w:val="31"/>
        </w:numPr>
        <w:spacing w:before="280" w:after="280" w:line="360" w:lineRule="auto"/>
        <w:jc w:val="both"/>
        <w:rPr>
          <w:rFonts w:ascii="David" w:eastAsia="Calibri" w:hAnsi="David" w:cs="David"/>
        </w:rPr>
      </w:pPr>
      <w:r w:rsidRPr="00CD14FE">
        <w:rPr>
          <w:rFonts w:ascii="David" w:eastAsia="Calibri" w:hAnsi="David" w:cs="David"/>
          <w:rtl/>
        </w:rPr>
        <w:t xml:space="preserve">תוקם קהילת בוגרים </w:t>
      </w:r>
      <w:r w:rsidR="006D6690" w:rsidRPr="00CD14FE">
        <w:rPr>
          <w:rFonts w:ascii="David" w:eastAsia="Calibri" w:hAnsi="David" w:cs="David"/>
          <w:rtl/>
        </w:rPr>
        <w:t xml:space="preserve">בעלת אורנטציה </w:t>
      </w:r>
      <w:r w:rsidR="00926F4D" w:rsidRPr="00CD14FE">
        <w:rPr>
          <w:rFonts w:ascii="David" w:eastAsia="Calibri" w:hAnsi="David" w:cs="David"/>
          <w:rtl/>
        </w:rPr>
        <w:t xml:space="preserve">לחיים ברשות המקומית </w:t>
      </w:r>
      <w:r w:rsidRPr="00CD14FE">
        <w:rPr>
          <w:rFonts w:ascii="David" w:eastAsia="Calibri" w:hAnsi="David" w:cs="David"/>
          <w:rtl/>
        </w:rPr>
        <w:t xml:space="preserve">. </w:t>
      </w:r>
    </w:p>
    <w:p w14:paraId="79143E39" w14:textId="77777777" w:rsidR="008329A5" w:rsidRPr="00CD14FE" w:rsidRDefault="008329A5" w:rsidP="00CD14FE">
      <w:pPr>
        <w:pStyle w:val="af9"/>
        <w:numPr>
          <w:ilvl w:val="0"/>
          <w:numId w:val="31"/>
        </w:numPr>
        <w:spacing w:before="280" w:after="280" w:line="360" w:lineRule="auto"/>
        <w:jc w:val="both"/>
        <w:rPr>
          <w:rFonts w:ascii="David" w:eastAsia="Calibri" w:hAnsi="David" w:cs="David"/>
        </w:rPr>
      </w:pPr>
      <w:r w:rsidRPr="00CD14FE">
        <w:rPr>
          <w:rFonts w:ascii="David" w:eastAsia="Calibri" w:hAnsi="David" w:cs="David"/>
          <w:rtl/>
        </w:rPr>
        <w:t>הקמת פלטפורמה דיגיטלית לניהול הרשת והקהילה.</w:t>
      </w:r>
    </w:p>
    <w:p w14:paraId="68747476" w14:textId="77777777" w:rsidR="008329A5" w:rsidRPr="00CD14FE" w:rsidRDefault="008329A5" w:rsidP="00CD14FE">
      <w:pPr>
        <w:pStyle w:val="af9"/>
        <w:numPr>
          <w:ilvl w:val="0"/>
          <w:numId w:val="31"/>
        </w:numPr>
        <w:spacing w:before="280" w:after="280" w:line="360" w:lineRule="auto"/>
        <w:jc w:val="both"/>
        <w:rPr>
          <w:rFonts w:ascii="David" w:eastAsia="Calibri" w:hAnsi="David" w:cs="David"/>
        </w:rPr>
      </w:pPr>
      <w:r w:rsidRPr="00CD14FE">
        <w:rPr>
          <w:rFonts w:ascii="David" w:eastAsia="Calibri" w:hAnsi="David" w:cs="David"/>
          <w:rtl/>
        </w:rPr>
        <w:t xml:space="preserve">במסגרת התכנית יתקיימו אירועי שיא, כנסים, שבתות קהילתיות, סמינרים וכדומה. </w:t>
      </w:r>
    </w:p>
    <w:p w14:paraId="56A4C9B4" w14:textId="14A547F0" w:rsidR="008329A5" w:rsidRPr="00CD14FE" w:rsidRDefault="008329A5" w:rsidP="00CD14FE">
      <w:pPr>
        <w:spacing w:before="280" w:after="280" w:line="360" w:lineRule="auto"/>
        <w:contextualSpacing/>
        <w:jc w:val="both"/>
        <w:rPr>
          <w:rFonts w:ascii="David" w:eastAsia="Calibri" w:hAnsi="David" w:cs="David"/>
        </w:rPr>
      </w:pPr>
    </w:p>
    <w:p w14:paraId="47532C77" w14:textId="47422E3B" w:rsidR="001D1070" w:rsidRPr="00CD14FE" w:rsidRDefault="00AA680E" w:rsidP="00802F1B">
      <w:pPr>
        <w:pStyle w:val="af9"/>
        <w:numPr>
          <w:ilvl w:val="0"/>
          <w:numId w:val="15"/>
        </w:numPr>
        <w:spacing w:before="280" w:after="280" w:line="360" w:lineRule="auto"/>
        <w:jc w:val="center"/>
        <w:rPr>
          <w:rFonts w:ascii="David" w:eastAsia="Calibri" w:hAnsi="David" w:cs="David"/>
          <w:u w:val="single"/>
        </w:rPr>
      </w:pPr>
      <w:r w:rsidRPr="00CD14FE">
        <w:rPr>
          <w:rFonts w:ascii="David" w:eastAsia="Calibri" w:hAnsi="David" w:cs="David"/>
          <w:u w:val="single"/>
          <w:rtl/>
        </w:rPr>
        <w:t>ה</w:t>
      </w:r>
      <w:r w:rsidR="00DE5A8B" w:rsidRPr="00CD14FE">
        <w:rPr>
          <w:rFonts w:ascii="David" w:eastAsia="Calibri" w:hAnsi="David" w:cs="David"/>
          <w:u w:val="single"/>
          <w:rtl/>
        </w:rPr>
        <w:t>קמת מרכזים לקידום פעולות קהילתיות ל</w:t>
      </w:r>
      <w:r w:rsidR="00792CC2" w:rsidRPr="00CD14FE">
        <w:rPr>
          <w:rFonts w:ascii="David" w:eastAsia="Calibri" w:hAnsi="David" w:cs="David"/>
          <w:u w:val="single"/>
          <w:rtl/>
        </w:rPr>
        <w:t>השתלבות</w:t>
      </w:r>
      <w:r w:rsidR="000977FC" w:rsidRPr="00CD14FE">
        <w:rPr>
          <w:rFonts w:ascii="David" w:eastAsia="Calibri" w:hAnsi="David" w:cs="David"/>
          <w:u w:val="single"/>
          <w:rtl/>
        </w:rPr>
        <w:t xml:space="preserve"> עם הקהילה המקומית ל</w:t>
      </w:r>
      <w:r w:rsidR="00DE5A8B" w:rsidRPr="00CD14FE">
        <w:rPr>
          <w:rFonts w:ascii="David" w:eastAsia="Calibri" w:hAnsi="David" w:cs="David"/>
          <w:u w:val="single"/>
          <w:rtl/>
        </w:rPr>
        <w:t>חיזוק הזהות והשייכות</w:t>
      </w:r>
    </w:p>
    <w:p w14:paraId="56FC45ED" w14:textId="77777777" w:rsidR="001D1070" w:rsidRPr="00CD14FE" w:rsidRDefault="001D1070" w:rsidP="00CD14FE">
      <w:pPr>
        <w:pStyle w:val="af9"/>
        <w:spacing w:before="280" w:after="280" w:line="360" w:lineRule="auto"/>
        <w:jc w:val="both"/>
        <w:rPr>
          <w:rFonts w:ascii="David" w:eastAsia="Calibri" w:hAnsi="David" w:cs="David"/>
          <w:rtl/>
        </w:rPr>
      </w:pPr>
      <w:r w:rsidRPr="00CD14FE">
        <w:rPr>
          <w:rFonts w:ascii="David" w:eastAsia="Calibri" w:hAnsi="David" w:cs="David"/>
          <w:rtl/>
        </w:rPr>
        <w:t>המטרה:</w:t>
      </w:r>
    </w:p>
    <w:p w14:paraId="46DD29F0" w14:textId="77777777" w:rsidR="00256940" w:rsidRPr="00CD14FE" w:rsidRDefault="00256940" w:rsidP="00CD14FE">
      <w:pPr>
        <w:pStyle w:val="af9"/>
        <w:spacing w:before="280" w:after="280" w:line="360" w:lineRule="auto"/>
        <w:jc w:val="both"/>
        <w:rPr>
          <w:rFonts w:ascii="David" w:eastAsia="Calibri" w:hAnsi="David" w:cs="David"/>
          <w:rtl/>
        </w:rPr>
      </w:pPr>
    </w:p>
    <w:p w14:paraId="477A6508" w14:textId="27D5839C" w:rsidR="00DE5A8B" w:rsidRPr="00CD14FE" w:rsidRDefault="00DE5A8B" w:rsidP="00CD14FE">
      <w:pPr>
        <w:pStyle w:val="af9"/>
        <w:spacing w:before="280" w:after="280" w:line="360" w:lineRule="auto"/>
        <w:jc w:val="both"/>
        <w:rPr>
          <w:rFonts w:ascii="David" w:eastAsia="Calibri" w:hAnsi="David" w:cs="David"/>
          <w:rtl/>
        </w:rPr>
      </w:pPr>
      <w:r w:rsidRPr="00CD14FE">
        <w:rPr>
          <w:rFonts w:ascii="David" w:eastAsia="Calibri" w:hAnsi="David" w:cs="David"/>
          <w:rtl/>
        </w:rPr>
        <w:t>יצירת חיבור לקהילה רב-דורית משותפת לחיזוק ההון החברתי והזהות המקומית. חיבור בין הצעירים המשתתפים בתכנית ומשפחותיהם לתושבי האזור ומשפחותיהם, באמצעות  פעילות ויוזמות חברתיות קהילתיות.</w:t>
      </w:r>
    </w:p>
    <w:p w14:paraId="3D82BECB" w14:textId="77777777" w:rsidR="00DE5A8B" w:rsidRPr="00CD14FE" w:rsidRDefault="00DE5A8B" w:rsidP="00CD14FE">
      <w:pPr>
        <w:spacing w:before="280" w:after="280" w:line="360" w:lineRule="auto"/>
        <w:rPr>
          <w:rFonts w:ascii="David" w:eastAsia="Calibri" w:hAnsi="David" w:cs="David"/>
          <w:rtl/>
        </w:rPr>
      </w:pPr>
      <w:r w:rsidRPr="00CD14FE">
        <w:rPr>
          <w:rFonts w:ascii="David" w:eastAsia="Calibri" w:hAnsi="David" w:cs="David"/>
          <w:rtl/>
        </w:rPr>
        <w:lastRenderedPageBreak/>
        <w:t xml:space="preserve">מודל הפעולה: </w:t>
      </w:r>
    </w:p>
    <w:p w14:paraId="5BDE583F" w14:textId="143B1F3E" w:rsidR="00DE5A8B" w:rsidRPr="00CD14FE" w:rsidRDefault="00DE5A8B" w:rsidP="00CD14FE">
      <w:pPr>
        <w:numPr>
          <w:ilvl w:val="0"/>
          <w:numId w:val="12"/>
        </w:numPr>
        <w:spacing w:before="280" w:after="280" w:line="360" w:lineRule="auto"/>
        <w:contextualSpacing/>
        <w:jc w:val="both"/>
        <w:rPr>
          <w:rFonts w:ascii="David" w:eastAsia="Calibri" w:hAnsi="David" w:cs="David"/>
        </w:rPr>
      </w:pPr>
      <w:r w:rsidRPr="00CD14FE">
        <w:rPr>
          <w:rFonts w:ascii="David" w:eastAsia="Calibri" w:hAnsi="David" w:cs="David"/>
          <w:rtl/>
        </w:rPr>
        <w:t xml:space="preserve">מוסדות אשר ייבחרו לתכנית יעמידו </w:t>
      </w:r>
      <w:r w:rsidR="00AE3B0F" w:rsidRPr="00CD14FE">
        <w:rPr>
          <w:rFonts w:ascii="David" w:eastAsia="Calibri" w:hAnsi="David" w:cs="David"/>
          <w:rtl/>
        </w:rPr>
        <w:t xml:space="preserve">מקום </w:t>
      </w:r>
      <w:r w:rsidR="00B30B28" w:rsidRPr="00CD14FE">
        <w:rPr>
          <w:rFonts w:ascii="David" w:eastAsia="Calibri" w:hAnsi="David" w:cs="David"/>
          <w:rtl/>
        </w:rPr>
        <w:t xml:space="preserve">יעודי </w:t>
      </w:r>
      <w:r w:rsidRPr="00CD14FE">
        <w:rPr>
          <w:rFonts w:ascii="David" w:eastAsia="Calibri" w:hAnsi="David" w:cs="David"/>
          <w:rtl/>
        </w:rPr>
        <w:t xml:space="preserve">בתיאום עם הרשות מקום מותאם לעריכת פעילות קהילתית. </w:t>
      </w:r>
    </w:p>
    <w:p w14:paraId="7BEC554E" w14:textId="77777777" w:rsidR="00DE5A8B" w:rsidRPr="00CD14FE" w:rsidRDefault="00DE5A8B" w:rsidP="00CD14FE">
      <w:pPr>
        <w:numPr>
          <w:ilvl w:val="0"/>
          <w:numId w:val="12"/>
        </w:numPr>
        <w:spacing w:before="280" w:after="280" w:line="360" w:lineRule="auto"/>
        <w:contextualSpacing/>
        <w:jc w:val="both"/>
        <w:rPr>
          <w:rFonts w:ascii="David" w:eastAsia="Calibri" w:hAnsi="David" w:cs="David"/>
        </w:rPr>
      </w:pPr>
      <w:r w:rsidRPr="00CD14FE">
        <w:rPr>
          <w:rFonts w:ascii="David" w:eastAsia="Calibri" w:hAnsi="David" w:cs="David"/>
          <w:rtl/>
        </w:rPr>
        <w:t xml:space="preserve">התכנית תעשה בשיתוף מלא עם הרשות המקומית ומחלקות הרשות הרלוונטיות בכדי לקדם שותפות מבוססת צרכים. </w:t>
      </w:r>
    </w:p>
    <w:p w14:paraId="34918B2C" w14:textId="77777777" w:rsidR="00DE5A8B" w:rsidRPr="00CD14FE" w:rsidRDefault="00DE5A8B" w:rsidP="00CD14FE">
      <w:pPr>
        <w:numPr>
          <w:ilvl w:val="0"/>
          <w:numId w:val="12"/>
        </w:numPr>
        <w:spacing w:before="280" w:after="280" w:line="360" w:lineRule="auto"/>
        <w:contextualSpacing/>
        <w:jc w:val="both"/>
        <w:rPr>
          <w:rFonts w:ascii="David" w:eastAsia="Calibri" w:hAnsi="David" w:cs="David"/>
        </w:rPr>
      </w:pPr>
      <w:r w:rsidRPr="00CD14FE">
        <w:rPr>
          <w:rFonts w:ascii="David" w:eastAsia="Calibri" w:hAnsi="David" w:cs="David"/>
          <w:rtl/>
        </w:rPr>
        <w:t>לצורך הפעילות יוקצה תקציב להצטיידות מרחבים קהילתיים לעיל.</w:t>
      </w:r>
    </w:p>
    <w:p w14:paraId="4E94D7F2" w14:textId="77777777" w:rsidR="00DE5A8B" w:rsidRPr="00CD14FE" w:rsidRDefault="00DE5A8B" w:rsidP="00CD14FE">
      <w:pPr>
        <w:numPr>
          <w:ilvl w:val="0"/>
          <w:numId w:val="12"/>
        </w:numPr>
        <w:spacing w:before="280" w:after="280" w:line="360" w:lineRule="auto"/>
        <w:contextualSpacing/>
        <w:jc w:val="both"/>
        <w:rPr>
          <w:rFonts w:ascii="David" w:eastAsia="Calibri" w:hAnsi="David" w:cs="David"/>
        </w:rPr>
      </w:pPr>
      <w:r w:rsidRPr="00CD14FE">
        <w:rPr>
          <w:rFonts w:ascii="David" w:eastAsia="Calibri" w:hAnsi="David" w:cs="David"/>
          <w:rtl/>
        </w:rPr>
        <w:t>הפעלת תכנית קהילתית לחיזוק וחיבור בין הצעירים במוסדות לבין הקהילה המקומית:</w:t>
      </w:r>
    </w:p>
    <w:p w14:paraId="3F2D4B43" w14:textId="3F5567B4" w:rsidR="00DE5A8B" w:rsidRPr="00CD14FE" w:rsidRDefault="00DE5A8B" w:rsidP="00CD14FE">
      <w:pPr>
        <w:numPr>
          <w:ilvl w:val="1"/>
          <w:numId w:val="32"/>
        </w:numPr>
        <w:spacing w:before="280" w:after="280" w:line="360" w:lineRule="auto"/>
        <w:contextualSpacing/>
        <w:jc w:val="both"/>
        <w:rPr>
          <w:rFonts w:ascii="David" w:eastAsia="Calibri" w:hAnsi="David" w:cs="David"/>
        </w:rPr>
      </w:pPr>
      <w:r w:rsidRPr="00CD14FE">
        <w:rPr>
          <w:rFonts w:ascii="David" w:eastAsia="Calibri" w:hAnsi="David" w:cs="David"/>
          <w:rtl/>
        </w:rPr>
        <w:t>פעילות התנדבות של הצעירים ומשפחותיהם בקהילה.</w:t>
      </w:r>
    </w:p>
    <w:p w14:paraId="47AD15D7" w14:textId="77777777" w:rsidR="00DE5A8B" w:rsidRPr="00CD14FE" w:rsidRDefault="00DE5A8B" w:rsidP="00CD14FE">
      <w:pPr>
        <w:numPr>
          <w:ilvl w:val="1"/>
          <w:numId w:val="32"/>
        </w:numPr>
        <w:spacing w:before="280" w:after="280" w:line="360" w:lineRule="auto"/>
        <w:contextualSpacing/>
        <w:jc w:val="both"/>
        <w:rPr>
          <w:rFonts w:ascii="David" w:eastAsia="Calibri" w:hAnsi="David" w:cs="David"/>
        </w:rPr>
      </w:pPr>
      <w:r w:rsidRPr="00CD14FE">
        <w:rPr>
          <w:rFonts w:ascii="David" w:eastAsia="Calibri" w:hAnsi="David" w:cs="David"/>
          <w:rtl/>
        </w:rPr>
        <w:t xml:space="preserve">הפקת אירועי קהילה ותרבות משותפים לצעירים  ומשפחותיהם עם הקהילה המקומית, במסגרת אירועים אלו יכללו הרצאות, סדנאות, חגים, שבתות וכדומה. </w:t>
      </w:r>
    </w:p>
    <w:p w14:paraId="2CDD7C40" w14:textId="62F7CC67" w:rsidR="005C05F8" w:rsidRPr="00CD14FE" w:rsidRDefault="00567225" w:rsidP="00CD14FE">
      <w:pPr>
        <w:spacing w:before="280" w:after="280" w:line="360" w:lineRule="auto"/>
        <w:ind w:firstLine="360"/>
        <w:contextualSpacing/>
        <w:jc w:val="both"/>
        <w:rPr>
          <w:rFonts w:ascii="David" w:eastAsia="Calibri" w:hAnsi="David" w:cs="David"/>
          <w:rtl/>
        </w:rPr>
      </w:pPr>
      <w:r w:rsidRPr="00CD14FE">
        <w:rPr>
          <w:rFonts w:ascii="David" w:eastAsia="Calibri" w:hAnsi="David" w:cs="David"/>
          <w:rtl/>
        </w:rPr>
        <w:t>4.2</w:t>
      </w:r>
      <w:r w:rsidRPr="00CD14FE">
        <w:rPr>
          <w:rFonts w:ascii="David" w:eastAsia="Calibri" w:hAnsi="David" w:cs="David"/>
          <w:rtl/>
        </w:rPr>
        <w:tab/>
      </w:r>
      <w:bookmarkStart w:id="4" w:name="_Hlk217300807"/>
      <w:r w:rsidR="00011775" w:rsidRPr="00CD14FE">
        <w:rPr>
          <w:rFonts w:ascii="David" w:eastAsia="Calibri" w:hAnsi="David" w:cs="David"/>
          <w:rtl/>
        </w:rPr>
        <w:t>ביצוע מיזמים קהילתיים :</w:t>
      </w:r>
      <w:r w:rsidR="0021533E" w:rsidRPr="00CD14FE">
        <w:rPr>
          <w:rFonts w:ascii="David" w:eastAsia="Calibri" w:hAnsi="David" w:cs="David"/>
          <w:rtl/>
        </w:rPr>
        <w:t xml:space="preserve"> ק</w:t>
      </w:r>
      <w:r w:rsidR="006C09F2" w:rsidRPr="00CD14FE">
        <w:rPr>
          <w:rFonts w:ascii="David" w:eastAsia="Calibri" w:hAnsi="David" w:cs="David"/>
          <w:rtl/>
        </w:rPr>
        <w:t xml:space="preserve">ידום </w:t>
      </w:r>
      <w:r w:rsidR="0021533E" w:rsidRPr="00CD14FE">
        <w:rPr>
          <w:rFonts w:ascii="David" w:eastAsia="Calibri" w:hAnsi="David" w:cs="David"/>
          <w:rtl/>
        </w:rPr>
        <w:t>יוזמות קהיל</w:t>
      </w:r>
      <w:r w:rsidR="006C09F2" w:rsidRPr="00CD14FE">
        <w:rPr>
          <w:rFonts w:ascii="David" w:eastAsia="Calibri" w:hAnsi="David" w:cs="David"/>
          <w:rtl/>
        </w:rPr>
        <w:t>תי</w:t>
      </w:r>
      <w:r w:rsidR="0021533E" w:rsidRPr="00CD14FE">
        <w:rPr>
          <w:rFonts w:ascii="David" w:eastAsia="Calibri" w:hAnsi="David" w:cs="David"/>
          <w:rtl/>
        </w:rPr>
        <w:t>ות משותפות לחיזוק הק</w:t>
      </w:r>
      <w:r w:rsidR="00171E2D" w:rsidRPr="00CD14FE">
        <w:rPr>
          <w:rFonts w:ascii="David" w:eastAsia="Calibri" w:hAnsi="David" w:cs="David"/>
          <w:rtl/>
        </w:rPr>
        <w:t>ה</w:t>
      </w:r>
      <w:r w:rsidR="0021533E" w:rsidRPr="00CD14FE">
        <w:rPr>
          <w:rFonts w:ascii="David" w:eastAsia="Calibri" w:hAnsi="David" w:cs="David"/>
          <w:rtl/>
        </w:rPr>
        <w:t xml:space="preserve">ילה והתמודדות עם אתגרי המקום </w:t>
      </w:r>
      <w:r w:rsidR="0075598C" w:rsidRPr="00CD14FE">
        <w:rPr>
          <w:rFonts w:ascii="David" w:eastAsia="Calibri" w:hAnsi="David" w:cs="David"/>
          <w:rtl/>
        </w:rPr>
        <w:t>.</w:t>
      </w:r>
      <w:r w:rsidR="00011775" w:rsidRPr="00CD14FE">
        <w:rPr>
          <w:rFonts w:ascii="David" w:eastAsia="Calibri" w:hAnsi="David" w:cs="David"/>
          <w:rtl/>
        </w:rPr>
        <w:t>התוכנית מכוונת ל</w:t>
      </w:r>
      <w:r w:rsidR="005C05F8" w:rsidRPr="00CD14FE">
        <w:rPr>
          <w:rFonts w:ascii="David" w:eastAsia="Calibri" w:hAnsi="David" w:cs="David"/>
          <w:rtl/>
        </w:rPr>
        <w:t>השתלבות קהילתית משמעותית של המשפחות בעיר, באמצעות ביצוע מיזמים קהילתיים  שמבטיחים תרומה לחיי הקהילה הקיימת.</w:t>
      </w:r>
    </w:p>
    <w:bookmarkEnd w:id="4"/>
    <w:p w14:paraId="47F475E5" w14:textId="156E71B2" w:rsidR="005C05F8" w:rsidRPr="00CD14FE" w:rsidRDefault="005C05F8" w:rsidP="00CD14FE">
      <w:pPr>
        <w:spacing w:before="280" w:after="280" w:line="360" w:lineRule="auto"/>
        <w:ind w:left="1440"/>
        <w:contextualSpacing/>
        <w:jc w:val="both"/>
        <w:rPr>
          <w:rFonts w:ascii="David" w:eastAsia="Calibri" w:hAnsi="David" w:cs="David"/>
          <w:rtl/>
        </w:rPr>
      </w:pPr>
      <w:r w:rsidRPr="00CD14FE">
        <w:rPr>
          <w:rFonts w:ascii="David" w:eastAsia="Calibri" w:hAnsi="David" w:cs="David"/>
          <w:rtl/>
        </w:rPr>
        <w:t xml:space="preserve">במסגרת המיזם יפורסמו קולות קוראים המקדמים יוזמות קהילתיות שונות </w:t>
      </w:r>
      <w:r w:rsidR="00AC4835" w:rsidRPr="00CD14FE">
        <w:rPr>
          <w:rFonts w:ascii="David" w:eastAsia="Calibri" w:hAnsi="David" w:cs="David"/>
          <w:rtl/>
        </w:rPr>
        <w:t xml:space="preserve">ברשות המקומית </w:t>
      </w:r>
      <w:r w:rsidRPr="00CD14FE">
        <w:rPr>
          <w:rFonts w:ascii="David" w:eastAsia="Calibri" w:hAnsi="David" w:cs="David"/>
          <w:rtl/>
        </w:rPr>
        <w:t xml:space="preserve">(דוגמת הקמת בית קפה משותף, פיתוח גינות קהילתיות, אריזת וחלוקת סלי שי לחיילים, פעילות סביב חגים ואירועים ציבוריים ועוד). הקולות הקוראים ינוהלו בשקיפות, עם קריטריונים ברורים. תהליך הבחירה יבוצע על ידי ועדת היגוי בראשות המשרד, </w:t>
      </w:r>
      <w:r w:rsidR="002B6B0E" w:rsidRPr="00CD14FE">
        <w:rPr>
          <w:rFonts w:ascii="David" w:eastAsia="Calibri" w:hAnsi="David" w:cs="David"/>
          <w:rtl/>
        </w:rPr>
        <w:t>העמותה</w:t>
      </w:r>
      <w:r w:rsidRPr="00CD14FE">
        <w:rPr>
          <w:rFonts w:ascii="David" w:eastAsia="Calibri" w:hAnsi="David" w:cs="David"/>
          <w:rtl/>
        </w:rPr>
        <w:t xml:space="preserve"> והעירייה.</w:t>
      </w:r>
    </w:p>
    <w:p w14:paraId="085BB972" w14:textId="1AAC1314" w:rsidR="005C05F8" w:rsidRPr="00CD14FE" w:rsidRDefault="0075598C" w:rsidP="00CD14FE">
      <w:pPr>
        <w:spacing w:before="280" w:after="280" w:line="360" w:lineRule="auto"/>
        <w:ind w:left="1440"/>
        <w:contextualSpacing/>
        <w:jc w:val="both"/>
        <w:rPr>
          <w:rFonts w:ascii="David" w:eastAsia="Calibri" w:hAnsi="David" w:cs="David"/>
          <w:rtl/>
        </w:rPr>
      </w:pPr>
      <w:r w:rsidRPr="00CD14FE">
        <w:rPr>
          <w:rFonts w:ascii="David" w:eastAsia="Calibri" w:hAnsi="David" w:cs="David"/>
          <w:rtl/>
        </w:rPr>
        <w:t>מיזמים אילו אמורים</w:t>
      </w:r>
      <w:r w:rsidR="00AC4835" w:rsidRPr="00CD14FE">
        <w:rPr>
          <w:rFonts w:ascii="David" w:eastAsia="Calibri" w:hAnsi="David" w:cs="David"/>
          <w:rtl/>
        </w:rPr>
        <w:t xml:space="preserve"> ל</w:t>
      </w:r>
      <w:r w:rsidR="005C05F8" w:rsidRPr="00CD14FE">
        <w:rPr>
          <w:rFonts w:ascii="David" w:eastAsia="Calibri" w:hAnsi="David" w:cs="David"/>
          <w:rtl/>
        </w:rPr>
        <w:t>שמש הן כחיבור חברתי והן כתרומה ממשית לחיי העיר. פעילות זו מאפשרת למשפחות להשתלב באופן פעיל במרחב בעיר, לפתח קשרים משמעותיים עם הקבוצות הקיימות ולחזק את תחושת השייכות והמחויבות לעיר.</w:t>
      </w:r>
    </w:p>
    <w:p w14:paraId="1D0AF04C" w14:textId="29CB181D" w:rsidR="00D75AC0" w:rsidRPr="00CD14FE" w:rsidRDefault="00365BB1" w:rsidP="00365BB1">
      <w:pPr>
        <w:pStyle w:val="af9"/>
        <w:pBdr>
          <w:top w:val="nil"/>
          <w:left w:val="nil"/>
          <w:bottom w:val="nil"/>
          <w:right w:val="nil"/>
          <w:between w:val="nil"/>
        </w:pBdr>
        <w:spacing w:before="120" w:after="120"/>
        <w:ind w:right="-992"/>
        <w:jc w:val="both"/>
        <w:rPr>
          <w:rFonts w:ascii="David" w:eastAsia="Calibri" w:hAnsi="David" w:cs="David"/>
          <w:color w:val="000000"/>
          <w:u w:val="single"/>
        </w:rPr>
      </w:pPr>
      <w:bookmarkStart w:id="5" w:name="_ei0tlog9luq4" w:colFirst="0" w:colLast="0"/>
      <w:bookmarkEnd w:id="5"/>
      <w:r w:rsidRPr="00CD14FE">
        <w:rPr>
          <w:rFonts w:ascii="David" w:eastAsia="Calibri" w:hAnsi="David" w:cs="David"/>
          <w:color w:val="000000"/>
          <w:rtl/>
        </w:rPr>
        <w:t>6-</w:t>
      </w:r>
      <w:r w:rsidR="00DE5A8B" w:rsidRPr="00802F1B">
        <w:rPr>
          <w:rFonts w:ascii="David" w:eastAsia="Calibri" w:hAnsi="David" w:cs="David"/>
          <w:b/>
          <w:bCs/>
          <w:color w:val="000000"/>
          <w:rtl/>
        </w:rPr>
        <w:t>תפוקות ויעדי המיזם</w:t>
      </w:r>
      <w:r w:rsidR="00DE5A8B" w:rsidRPr="00CD14FE">
        <w:rPr>
          <w:rFonts w:ascii="David" w:eastAsia="Calibri" w:hAnsi="David" w:cs="David"/>
          <w:color w:val="000000"/>
          <w:rtl/>
        </w:rPr>
        <w:t xml:space="preserve">: </w:t>
      </w:r>
    </w:p>
    <w:tbl>
      <w:tblPr>
        <w:tblStyle w:val="a9"/>
        <w:bidiVisual/>
        <w:tblW w:w="8762" w:type="dxa"/>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29"/>
        <w:gridCol w:w="3105"/>
        <w:gridCol w:w="3828"/>
      </w:tblGrid>
      <w:tr w:rsidR="00365BB1" w:rsidRPr="00CD14FE" w14:paraId="7DFCE4E8" w14:textId="77777777" w:rsidTr="0024043F">
        <w:trPr>
          <w:tblHeader/>
        </w:trPr>
        <w:tc>
          <w:tcPr>
            <w:tcW w:w="1829" w:type="dxa"/>
            <w:shd w:val="clear" w:color="auto" w:fill="D9D9D9"/>
          </w:tcPr>
          <w:p w14:paraId="6BF69103" w14:textId="22997D91" w:rsidR="00365BB1" w:rsidRPr="00CD14FE" w:rsidRDefault="00365BB1" w:rsidP="00CD14FE">
            <w:pPr>
              <w:pBdr>
                <w:top w:val="nil"/>
                <w:left w:val="nil"/>
                <w:bottom w:val="nil"/>
                <w:right w:val="nil"/>
                <w:between w:val="nil"/>
              </w:pBdr>
              <w:spacing w:line="360" w:lineRule="auto"/>
              <w:jc w:val="center"/>
              <w:rPr>
                <w:rFonts w:ascii="David" w:eastAsia="Calibri" w:hAnsi="David" w:cs="David"/>
                <w:b/>
                <w:bCs/>
                <w:color w:val="000000"/>
              </w:rPr>
            </w:pPr>
            <w:r w:rsidRPr="00CD14FE">
              <w:rPr>
                <w:rFonts w:ascii="David" w:hAnsi="David" w:cs="David"/>
                <w:b/>
                <w:bCs/>
                <w:rtl/>
              </w:rPr>
              <w:t>מטרה / יעד</w:t>
            </w:r>
          </w:p>
        </w:tc>
        <w:tc>
          <w:tcPr>
            <w:tcW w:w="3105" w:type="dxa"/>
            <w:shd w:val="clear" w:color="auto" w:fill="D9D9D9"/>
          </w:tcPr>
          <w:p w14:paraId="47B14895" w14:textId="3E0E80CB" w:rsidR="00365BB1" w:rsidRPr="00CD14FE" w:rsidRDefault="00365BB1" w:rsidP="00CD14FE">
            <w:pPr>
              <w:pBdr>
                <w:top w:val="nil"/>
                <w:left w:val="nil"/>
                <w:bottom w:val="nil"/>
                <w:right w:val="nil"/>
                <w:between w:val="nil"/>
              </w:pBdr>
              <w:spacing w:before="0" w:after="0" w:line="360" w:lineRule="auto"/>
              <w:jc w:val="center"/>
              <w:rPr>
                <w:rFonts w:ascii="David" w:eastAsia="Calibri" w:hAnsi="David" w:cs="David"/>
                <w:b/>
                <w:bCs/>
                <w:color w:val="000000"/>
              </w:rPr>
            </w:pPr>
            <w:r w:rsidRPr="00CD14FE">
              <w:rPr>
                <w:rFonts w:ascii="David" w:hAnsi="David" w:cs="David"/>
                <w:b/>
                <w:bCs/>
                <w:rtl/>
              </w:rPr>
              <w:t>תפוקה</w:t>
            </w:r>
          </w:p>
        </w:tc>
        <w:tc>
          <w:tcPr>
            <w:tcW w:w="3828" w:type="dxa"/>
            <w:shd w:val="clear" w:color="auto" w:fill="D9D9D9"/>
          </w:tcPr>
          <w:p w14:paraId="773A6613" w14:textId="249CF47C" w:rsidR="00365BB1" w:rsidRPr="00CD14FE" w:rsidRDefault="00365BB1" w:rsidP="00CD14FE">
            <w:pPr>
              <w:pBdr>
                <w:top w:val="nil"/>
                <w:left w:val="nil"/>
                <w:bottom w:val="nil"/>
                <w:right w:val="nil"/>
                <w:between w:val="nil"/>
              </w:pBdr>
              <w:spacing w:before="0" w:after="0" w:line="360" w:lineRule="auto"/>
              <w:jc w:val="center"/>
              <w:rPr>
                <w:rFonts w:ascii="David" w:eastAsia="Calibri" w:hAnsi="David" w:cs="David"/>
                <w:b/>
                <w:bCs/>
                <w:color w:val="000000"/>
              </w:rPr>
            </w:pPr>
            <w:r w:rsidRPr="00CD14FE">
              <w:rPr>
                <w:rFonts w:ascii="David" w:hAnsi="David" w:cs="David"/>
                <w:b/>
                <w:bCs/>
                <w:rtl/>
              </w:rPr>
              <w:t>תוצאה</w:t>
            </w:r>
          </w:p>
        </w:tc>
      </w:tr>
      <w:tr w:rsidR="00365BB1" w:rsidRPr="00CD14FE" w14:paraId="01E2244A" w14:textId="77777777" w:rsidTr="0024043F">
        <w:tc>
          <w:tcPr>
            <w:tcW w:w="1829" w:type="dxa"/>
          </w:tcPr>
          <w:p w14:paraId="6E4C6525" w14:textId="3306E717" w:rsidR="00365BB1" w:rsidRPr="00CD14FE" w:rsidRDefault="00365BB1" w:rsidP="00CD14FE">
            <w:pPr>
              <w:pBdr>
                <w:top w:val="nil"/>
                <w:left w:val="nil"/>
                <w:bottom w:val="nil"/>
                <w:right w:val="nil"/>
                <w:between w:val="nil"/>
              </w:pBdr>
              <w:spacing w:line="360" w:lineRule="auto"/>
              <w:rPr>
                <w:rFonts w:ascii="David" w:eastAsia="Calibri" w:hAnsi="David" w:cs="David"/>
                <w:b/>
                <w:bCs/>
                <w:color w:val="000000"/>
                <w:rtl/>
              </w:rPr>
            </w:pPr>
            <w:r w:rsidRPr="00CD14FE">
              <w:rPr>
                <w:rFonts w:ascii="David" w:eastAsia="Calibri" w:hAnsi="David" w:cs="David"/>
                <w:b/>
                <w:bCs/>
                <w:color w:val="000000"/>
                <w:rtl/>
              </w:rPr>
              <w:t>בחירת</w:t>
            </w:r>
            <w:r w:rsidR="004E7BD1" w:rsidRPr="00CD14FE">
              <w:rPr>
                <w:rFonts w:ascii="David" w:eastAsia="Calibri" w:hAnsi="David" w:cs="David"/>
                <w:b/>
                <w:bCs/>
                <w:color w:val="000000"/>
                <w:rtl/>
              </w:rPr>
              <w:t xml:space="preserve"> עד</w:t>
            </w:r>
            <w:r w:rsidRPr="00CD14FE">
              <w:rPr>
                <w:rFonts w:ascii="David" w:eastAsia="Calibri" w:hAnsi="David" w:cs="David"/>
                <w:b/>
                <w:bCs/>
                <w:color w:val="000000"/>
                <w:rtl/>
              </w:rPr>
              <w:t xml:space="preserve"> 7 מוסדות חינוכיים  להשתתף בתוכנית שגרירים </w:t>
            </w:r>
            <w:r w:rsidRPr="00CD14FE">
              <w:rPr>
                <w:rFonts w:ascii="David" w:eastAsia="Calibri" w:hAnsi="David" w:cs="David"/>
                <w:b/>
                <w:bCs/>
                <w:color w:val="000000"/>
                <w:rtl/>
              </w:rPr>
              <w:lastRenderedPageBreak/>
              <w:t>מקומיים ותוכנית מנהיגות אזורית</w:t>
            </w:r>
          </w:p>
          <w:p w14:paraId="67E30F52" w14:textId="16E91275" w:rsidR="00365BB1" w:rsidRPr="00CD14FE" w:rsidRDefault="00365BB1" w:rsidP="00CD14FE">
            <w:pPr>
              <w:pBdr>
                <w:top w:val="nil"/>
                <w:left w:val="nil"/>
                <w:bottom w:val="nil"/>
                <w:right w:val="nil"/>
                <w:between w:val="nil"/>
              </w:pBdr>
              <w:spacing w:line="360" w:lineRule="auto"/>
              <w:rPr>
                <w:rFonts w:ascii="David" w:eastAsia="Calibri" w:hAnsi="David" w:cs="David"/>
                <w:b/>
                <w:bCs/>
                <w:color w:val="000000"/>
                <w:rtl/>
              </w:rPr>
            </w:pPr>
          </w:p>
        </w:tc>
        <w:tc>
          <w:tcPr>
            <w:tcW w:w="3105" w:type="dxa"/>
          </w:tcPr>
          <w:p w14:paraId="69E69064" w14:textId="0571F35C" w:rsidR="00365BB1" w:rsidRPr="00CD14FE" w:rsidRDefault="00365BB1" w:rsidP="00CD14FE">
            <w:pPr>
              <w:pBdr>
                <w:top w:val="nil"/>
                <w:left w:val="nil"/>
                <w:bottom w:val="nil"/>
                <w:right w:val="nil"/>
                <w:between w:val="nil"/>
              </w:pBdr>
              <w:spacing w:before="0" w:after="0" w:line="360" w:lineRule="auto"/>
              <w:rPr>
                <w:rFonts w:ascii="David" w:eastAsia="Calibri" w:hAnsi="David" w:cs="David"/>
                <w:color w:val="000000"/>
              </w:rPr>
            </w:pPr>
            <w:r w:rsidRPr="00CD14FE">
              <w:rPr>
                <w:rFonts w:ascii="David" w:eastAsia="Calibri" w:hAnsi="David" w:cs="David"/>
                <w:color w:val="000000"/>
                <w:rtl/>
              </w:rPr>
              <w:lastRenderedPageBreak/>
              <w:t>חשיפת</w:t>
            </w:r>
            <w:r w:rsidR="007E5D08" w:rsidRPr="00CD14FE">
              <w:rPr>
                <w:rFonts w:ascii="David" w:eastAsia="Calibri" w:hAnsi="David" w:cs="David"/>
                <w:color w:val="000000"/>
                <w:rtl/>
              </w:rPr>
              <w:t xml:space="preserve"> כ-</w:t>
            </w:r>
            <w:r w:rsidRPr="00CD14FE">
              <w:rPr>
                <w:rFonts w:ascii="David" w:eastAsia="Calibri" w:hAnsi="David" w:cs="David"/>
                <w:color w:val="000000"/>
                <w:rtl/>
              </w:rPr>
              <w:t xml:space="preserve"> 30 תלמידי שנה אחרונה </w:t>
            </w:r>
            <w:r w:rsidR="00FA01AD" w:rsidRPr="00CD14FE">
              <w:rPr>
                <w:rFonts w:ascii="David" w:eastAsia="Calibri" w:hAnsi="David" w:cs="David"/>
                <w:color w:val="000000"/>
                <w:rtl/>
              </w:rPr>
              <w:t xml:space="preserve">בממוצע </w:t>
            </w:r>
            <w:r w:rsidRPr="00CD14FE">
              <w:rPr>
                <w:rFonts w:ascii="David" w:eastAsia="Calibri" w:hAnsi="David" w:cs="David"/>
                <w:color w:val="000000"/>
                <w:rtl/>
              </w:rPr>
              <w:t>לכל מוסד לתוכנית ,</w:t>
            </w:r>
            <w:r w:rsidR="00CD13FE" w:rsidRPr="00CD14FE">
              <w:rPr>
                <w:rFonts w:ascii="David" w:eastAsia="Calibri" w:hAnsi="David" w:cs="David"/>
                <w:color w:val="000000"/>
                <w:rtl/>
              </w:rPr>
              <w:t xml:space="preserve"> עד 7</w:t>
            </w:r>
            <w:r w:rsidRPr="00CD14FE">
              <w:rPr>
                <w:rFonts w:ascii="David" w:eastAsia="Calibri" w:hAnsi="David" w:cs="David"/>
                <w:color w:val="000000"/>
                <w:rtl/>
              </w:rPr>
              <w:t xml:space="preserve"> מוסדות , כ- 200 צעירים בתום שנה"ל הבאה</w:t>
            </w:r>
            <w:r w:rsidR="007237C3" w:rsidRPr="00CD14FE">
              <w:rPr>
                <w:rFonts w:ascii="David" w:eastAsia="Calibri" w:hAnsi="David" w:cs="David"/>
                <w:color w:val="000000"/>
                <w:rtl/>
              </w:rPr>
              <w:t xml:space="preserve">. </w:t>
            </w:r>
            <w:r w:rsidR="00EE31BD" w:rsidRPr="00CD14FE">
              <w:rPr>
                <w:rFonts w:ascii="David" w:eastAsia="Calibri" w:hAnsi="David" w:cs="David"/>
                <w:color w:val="000000"/>
                <w:rtl/>
              </w:rPr>
              <w:t xml:space="preserve">הגשת תוכנית שנתית לכל מוסד </w:t>
            </w:r>
            <w:r w:rsidR="00881593" w:rsidRPr="00CD14FE">
              <w:rPr>
                <w:rFonts w:ascii="David" w:eastAsia="Calibri" w:hAnsi="David" w:cs="David"/>
                <w:color w:val="000000"/>
                <w:rtl/>
              </w:rPr>
              <w:t xml:space="preserve">, </w:t>
            </w:r>
            <w:r w:rsidR="00EE31BD" w:rsidRPr="00CD14FE">
              <w:rPr>
                <w:rFonts w:ascii="David" w:eastAsia="Calibri" w:hAnsi="David" w:cs="David"/>
                <w:color w:val="000000"/>
                <w:rtl/>
              </w:rPr>
              <w:t xml:space="preserve"> רשימות התלמידים </w:t>
            </w:r>
            <w:r w:rsidR="00881593" w:rsidRPr="00CD14FE">
              <w:rPr>
                <w:rFonts w:ascii="David" w:eastAsia="Calibri" w:hAnsi="David" w:cs="David"/>
                <w:color w:val="000000"/>
                <w:rtl/>
              </w:rPr>
              <w:t>שי</w:t>
            </w:r>
            <w:r w:rsidR="00EE31BD" w:rsidRPr="00CD14FE">
              <w:rPr>
                <w:rFonts w:ascii="David" w:eastAsia="Calibri" w:hAnsi="David" w:cs="David"/>
                <w:color w:val="000000"/>
                <w:rtl/>
              </w:rPr>
              <w:t xml:space="preserve">כללו </w:t>
            </w:r>
            <w:r w:rsidR="00EE31BD" w:rsidRPr="00CD14FE">
              <w:rPr>
                <w:rFonts w:ascii="David" w:eastAsia="Calibri" w:hAnsi="David" w:cs="David"/>
                <w:color w:val="000000"/>
                <w:rtl/>
              </w:rPr>
              <w:lastRenderedPageBreak/>
              <w:t>בתוכנית</w:t>
            </w:r>
            <w:r w:rsidR="00881593" w:rsidRPr="00CD14FE">
              <w:rPr>
                <w:rFonts w:ascii="David" w:eastAsia="Calibri" w:hAnsi="David" w:cs="David"/>
                <w:color w:val="000000"/>
                <w:rtl/>
              </w:rPr>
              <w:t xml:space="preserve"> </w:t>
            </w:r>
            <w:r w:rsidR="00EE31BD" w:rsidRPr="00CD14FE">
              <w:rPr>
                <w:rFonts w:ascii="David" w:eastAsia="Calibri" w:hAnsi="David" w:cs="David"/>
                <w:color w:val="000000"/>
                <w:rtl/>
              </w:rPr>
              <w:t xml:space="preserve">ודיווח רבעוני על </w:t>
            </w:r>
            <w:r w:rsidR="00851C65" w:rsidRPr="00CD14FE">
              <w:rPr>
                <w:rFonts w:ascii="David" w:eastAsia="Calibri" w:hAnsi="David" w:cs="David"/>
                <w:color w:val="000000"/>
                <w:rtl/>
              </w:rPr>
              <w:t>התקדמות הפעילות .</w:t>
            </w:r>
          </w:p>
        </w:tc>
        <w:tc>
          <w:tcPr>
            <w:tcW w:w="3828" w:type="dxa"/>
          </w:tcPr>
          <w:p w14:paraId="2C640EC6" w14:textId="43F9325A" w:rsidR="00365BB1" w:rsidRPr="00CD14FE" w:rsidRDefault="00365BB1" w:rsidP="00CD14FE">
            <w:pPr>
              <w:pBdr>
                <w:top w:val="nil"/>
                <w:left w:val="nil"/>
                <w:bottom w:val="nil"/>
                <w:right w:val="nil"/>
                <w:between w:val="nil"/>
              </w:pBdr>
              <w:spacing w:before="0" w:after="0" w:line="360" w:lineRule="auto"/>
              <w:jc w:val="center"/>
              <w:rPr>
                <w:rFonts w:ascii="David" w:eastAsia="Calibri" w:hAnsi="David" w:cs="David"/>
                <w:color w:val="000000"/>
                <w:rtl/>
              </w:rPr>
            </w:pPr>
            <w:r w:rsidRPr="00CD14FE">
              <w:rPr>
                <w:rFonts w:ascii="David" w:eastAsia="Calibri" w:hAnsi="David" w:cs="David"/>
                <w:color w:val="000000"/>
                <w:rtl/>
              </w:rPr>
              <w:lastRenderedPageBreak/>
              <w:t>השארות של % 20</w:t>
            </w:r>
          </w:p>
          <w:p w14:paraId="00C71371" w14:textId="5E53DE9F" w:rsidR="00365BB1" w:rsidRPr="00CD14FE" w:rsidRDefault="00365BB1" w:rsidP="00CD14FE">
            <w:pPr>
              <w:pBdr>
                <w:top w:val="nil"/>
                <w:left w:val="nil"/>
                <w:bottom w:val="nil"/>
                <w:right w:val="nil"/>
                <w:between w:val="nil"/>
              </w:pBdr>
              <w:spacing w:before="0" w:after="0" w:line="360" w:lineRule="auto"/>
              <w:jc w:val="center"/>
              <w:rPr>
                <w:rFonts w:ascii="David" w:eastAsia="Calibri" w:hAnsi="David" w:cs="David"/>
                <w:color w:val="000000"/>
                <w:rtl/>
              </w:rPr>
            </w:pPr>
            <w:r w:rsidRPr="00CD14FE">
              <w:rPr>
                <w:rFonts w:ascii="David" w:eastAsia="Calibri" w:hAnsi="David" w:cs="David"/>
                <w:color w:val="000000"/>
                <w:rtl/>
              </w:rPr>
              <w:t>מהתלמידים</w:t>
            </w:r>
            <w:r w:rsidR="00004723" w:rsidRPr="00CD14FE">
              <w:rPr>
                <w:rFonts w:ascii="David" w:eastAsia="Calibri" w:hAnsi="David" w:cs="David"/>
                <w:color w:val="000000"/>
                <w:rtl/>
              </w:rPr>
              <w:t xml:space="preserve"> ומשפחותיהם </w:t>
            </w:r>
            <w:r w:rsidRPr="00CD14FE">
              <w:rPr>
                <w:rFonts w:ascii="David" w:eastAsia="Calibri" w:hAnsi="David" w:cs="David"/>
                <w:color w:val="000000"/>
                <w:rtl/>
              </w:rPr>
              <w:t xml:space="preserve"> כתושבי קבע ברשות המקומית בה למדו </w:t>
            </w:r>
          </w:p>
          <w:p w14:paraId="7CD4F5BB" w14:textId="4751B0AA" w:rsidR="00365BB1" w:rsidRPr="00CD14FE" w:rsidRDefault="00365BB1" w:rsidP="00CD14FE">
            <w:pPr>
              <w:pBdr>
                <w:top w:val="nil"/>
                <w:left w:val="nil"/>
                <w:bottom w:val="nil"/>
                <w:right w:val="nil"/>
                <w:between w:val="nil"/>
              </w:pBdr>
              <w:spacing w:before="0" w:after="0" w:line="360" w:lineRule="auto"/>
              <w:jc w:val="center"/>
              <w:rPr>
                <w:rFonts w:ascii="David" w:eastAsia="Calibri" w:hAnsi="David" w:cs="David"/>
                <w:color w:val="000000"/>
                <w:rtl/>
              </w:rPr>
            </w:pPr>
            <w:r w:rsidRPr="00CD14FE">
              <w:rPr>
                <w:rFonts w:ascii="David" w:eastAsia="Calibri" w:hAnsi="David" w:cs="David"/>
                <w:color w:val="000000"/>
                <w:rtl/>
              </w:rPr>
              <w:t xml:space="preserve">כ-6 משפחות </w:t>
            </w:r>
            <w:r w:rsidR="00A54DFC" w:rsidRPr="00CD14FE">
              <w:rPr>
                <w:rFonts w:ascii="David" w:eastAsia="Calibri" w:hAnsi="David" w:cs="David"/>
                <w:color w:val="000000"/>
                <w:rtl/>
              </w:rPr>
              <w:t xml:space="preserve">בממוצע </w:t>
            </w:r>
            <w:r w:rsidRPr="00CD14FE">
              <w:rPr>
                <w:rFonts w:ascii="David" w:eastAsia="Calibri" w:hAnsi="David" w:cs="David"/>
                <w:color w:val="000000"/>
                <w:rtl/>
              </w:rPr>
              <w:t>לכל מוסד, כ-4</w:t>
            </w:r>
            <w:r w:rsidR="005A60CA" w:rsidRPr="00CD14FE">
              <w:rPr>
                <w:rFonts w:ascii="David" w:eastAsia="Calibri" w:hAnsi="David" w:cs="David"/>
                <w:color w:val="000000"/>
                <w:rtl/>
              </w:rPr>
              <w:t>0</w:t>
            </w:r>
            <w:r w:rsidRPr="00CD14FE">
              <w:rPr>
                <w:rFonts w:ascii="David" w:eastAsia="Calibri" w:hAnsi="David" w:cs="David"/>
                <w:color w:val="000000"/>
                <w:rtl/>
              </w:rPr>
              <w:t xml:space="preserve"> משפחות לכל המוסדות</w:t>
            </w:r>
            <w:r w:rsidR="00FB7127" w:rsidRPr="00CD14FE">
              <w:rPr>
                <w:rFonts w:ascii="David" w:eastAsia="Calibri" w:hAnsi="David" w:cs="David"/>
                <w:color w:val="000000"/>
                <w:rtl/>
              </w:rPr>
              <w:t>.</w:t>
            </w:r>
          </w:p>
          <w:p w14:paraId="490A3882" w14:textId="5A7DEE65" w:rsidR="00FB7127" w:rsidRPr="00CD14FE" w:rsidRDefault="003F08A0" w:rsidP="00CD14FE">
            <w:pPr>
              <w:pBdr>
                <w:top w:val="nil"/>
                <w:left w:val="nil"/>
                <w:bottom w:val="nil"/>
                <w:right w:val="nil"/>
                <w:between w:val="nil"/>
              </w:pBdr>
              <w:spacing w:before="0" w:after="0" w:line="360" w:lineRule="auto"/>
              <w:jc w:val="center"/>
              <w:rPr>
                <w:rFonts w:ascii="David" w:eastAsia="Calibri" w:hAnsi="David" w:cs="David"/>
                <w:color w:val="000000"/>
                <w:rtl/>
              </w:rPr>
            </w:pPr>
            <w:r w:rsidRPr="00CD14FE">
              <w:rPr>
                <w:rFonts w:ascii="David" w:eastAsia="Calibri" w:hAnsi="David" w:cs="David"/>
                <w:color w:val="000000"/>
                <w:rtl/>
              </w:rPr>
              <w:lastRenderedPageBreak/>
              <w:t xml:space="preserve">מדידת השארות המשפחה תעשה על פי </w:t>
            </w:r>
            <w:r w:rsidR="00096F08" w:rsidRPr="00CD14FE">
              <w:rPr>
                <w:rFonts w:ascii="David" w:eastAsia="Calibri" w:hAnsi="David" w:cs="David"/>
                <w:color w:val="000000"/>
                <w:rtl/>
              </w:rPr>
              <w:t>אחד או יותר מהפרמטרים הבאים</w:t>
            </w:r>
            <w:r w:rsidRPr="00CD14FE">
              <w:rPr>
                <w:rFonts w:ascii="David" w:eastAsia="Calibri" w:hAnsi="David" w:cs="David"/>
                <w:color w:val="000000"/>
                <w:rtl/>
              </w:rPr>
              <w:t>(הסכם שכירות</w:t>
            </w:r>
            <w:r w:rsidR="00C51A74" w:rsidRPr="00CD14FE">
              <w:rPr>
                <w:rFonts w:ascii="David" w:eastAsia="Calibri" w:hAnsi="David" w:cs="David"/>
                <w:color w:val="000000"/>
                <w:rtl/>
              </w:rPr>
              <w:t xml:space="preserve"> ו/או </w:t>
            </w:r>
            <w:r w:rsidR="00B26F56" w:rsidRPr="00CD14FE">
              <w:rPr>
                <w:rFonts w:ascii="David" w:eastAsia="Calibri" w:hAnsi="David" w:cs="David"/>
                <w:color w:val="000000"/>
                <w:rtl/>
              </w:rPr>
              <w:t>רישום ילדים למערכת החינוך ועוד</w:t>
            </w:r>
            <w:r w:rsidR="00C51A74" w:rsidRPr="00CD14FE">
              <w:rPr>
                <w:rFonts w:ascii="David" w:eastAsia="Calibri" w:hAnsi="David" w:cs="David"/>
                <w:color w:val="000000"/>
                <w:rtl/>
              </w:rPr>
              <w:t>)</w:t>
            </w:r>
          </w:p>
          <w:p w14:paraId="4D3E2CC3" w14:textId="1152B12F" w:rsidR="00365BB1" w:rsidRPr="00CD14FE" w:rsidRDefault="00365BB1" w:rsidP="00CD14FE">
            <w:pPr>
              <w:pBdr>
                <w:top w:val="nil"/>
                <w:left w:val="nil"/>
                <w:bottom w:val="nil"/>
                <w:right w:val="nil"/>
                <w:between w:val="nil"/>
              </w:pBdr>
              <w:spacing w:before="0" w:after="0" w:line="360" w:lineRule="auto"/>
              <w:jc w:val="center"/>
              <w:rPr>
                <w:rFonts w:ascii="David" w:eastAsia="Calibri" w:hAnsi="David" w:cs="David"/>
                <w:color w:val="000000"/>
              </w:rPr>
            </w:pPr>
            <w:r w:rsidRPr="00CD14FE">
              <w:rPr>
                <w:rFonts w:ascii="David" w:eastAsia="Calibri" w:hAnsi="David" w:cs="David"/>
                <w:color w:val="000000"/>
                <w:rtl/>
              </w:rPr>
              <w:t xml:space="preserve">  </w:t>
            </w:r>
          </w:p>
        </w:tc>
      </w:tr>
      <w:tr w:rsidR="00365BB1" w:rsidRPr="00CD14FE" w14:paraId="252F0A0C" w14:textId="77777777" w:rsidTr="0024043F">
        <w:tc>
          <w:tcPr>
            <w:tcW w:w="1829" w:type="dxa"/>
          </w:tcPr>
          <w:p w14:paraId="41E308EE" w14:textId="7D14115F" w:rsidR="00365BB1" w:rsidRPr="00CD14FE" w:rsidRDefault="00365BB1" w:rsidP="00CD14FE">
            <w:pPr>
              <w:pBdr>
                <w:top w:val="nil"/>
                <w:left w:val="nil"/>
                <w:bottom w:val="nil"/>
                <w:right w:val="nil"/>
                <w:between w:val="nil"/>
              </w:pBdr>
              <w:spacing w:line="360" w:lineRule="auto"/>
              <w:rPr>
                <w:rFonts w:ascii="David" w:eastAsia="Calibri" w:hAnsi="David" w:cs="David"/>
                <w:b/>
                <w:bCs/>
                <w:color w:val="000000"/>
                <w:rtl/>
              </w:rPr>
            </w:pPr>
            <w:r w:rsidRPr="00CD14FE">
              <w:rPr>
                <w:rFonts w:ascii="David" w:eastAsia="Calibri" w:hAnsi="David" w:cs="David"/>
                <w:b/>
                <w:bCs/>
                <w:color w:val="000000"/>
                <w:rtl/>
              </w:rPr>
              <w:lastRenderedPageBreak/>
              <w:t>חשיפה של בוגרי המוסדות לתוכנית רשת בוגרים</w:t>
            </w:r>
          </w:p>
        </w:tc>
        <w:tc>
          <w:tcPr>
            <w:tcW w:w="3105" w:type="dxa"/>
          </w:tcPr>
          <w:p w14:paraId="16709709" w14:textId="3744404C" w:rsidR="00365BB1" w:rsidRPr="00CD14FE" w:rsidRDefault="00365BB1" w:rsidP="00CD14FE">
            <w:pPr>
              <w:pBdr>
                <w:top w:val="nil"/>
                <w:left w:val="nil"/>
                <w:bottom w:val="nil"/>
                <w:right w:val="nil"/>
                <w:between w:val="nil"/>
              </w:pBdr>
              <w:spacing w:line="360" w:lineRule="auto"/>
              <w:jc w:val="center"/>
              <w:rPr>
                <w:rFonts w:ascii="David" w:eastAsia="Calibri" w:hAnsi="David" w:cs="David"/>
                <w:color w:val="000000"/>
                <w:rtl/>
              </w:rPr>
            </w:pPr>
            <w:r w:rsidRPr="00CD14FE">
              <w:rPr>
                <w:rFonts w:ascii="David" w:eastAsia="Calibri" w:hAnsi="David" w:cs="David"/>
                <w:color w:val="000000"/>
                <w:rtl/>
              </w:rPr>
              <w:t xml:space="preserve">חשיפה של </w:t>
            </w:r>
            <w:r w:rsidR="008E4FAB" w:rsidRPr="00CD14FE">
              <w:rPr>
                <w:rFonts w:ascii="David" w:eastAsia="Calibri" w:hAnsi="David" w:cs="David"/>
                <w:color w:val="000000"/>
                <w:rtl/>
              </w:rPr>
              <w:t xml:space="preserve">200 בוגרי </w:t>
            </w:r>
            <w:r w:rsidR="004F4854" w:rsidRPr="00CD14FE">
              <w:rPr>
                <w:rFonts w:ascii="David" w:eastAsia="Calibri" w:hAnsi="David" w:cs="David"/>
                <w:color w:val="000000"/>
                <w:rtl/>
              </w:rPr>
              <w:t xml:space="preserve">ממחזורים קודמים של </w:t>
            </w:r>
            <w:r w:rsidR="008E4FAB" w:rsidRPr="00CD14FE">
              <w:rPr>
                <w:rFonts w:ascii="David" w:eastAsia="Calibri" w:hAnsi="David" w:cs="David"/>
                <w:color w:val="000000"/>
                <w:rtl/>
              </w:rPr>
              <w:t>המוסד</w:t>
            </w:r>
            <w:r w:rsidR="00A54DFC" w:rsidRPr="00CD14FE">
              <w:rPr>
                <w:rFonts w:ascii="David" w:eastAsia="Calibri" w:hAnsi="David" w:cs="David"/>
                <w:color w:val="000000"/>
                <w:rtl/>
              </w:rPr>
              <w:t xml:space="preserve"> בממוצע </w:t>
            </w:r>
            <w:r w:rsidR="004F4854" w:rsidRPr="00CD14FE">
              <w:rPr>
                <w:rFonts w:ascii="David" w:eastAsia="Calibri" w:hAnsi="David" w:cs="David"/>
                <w:color w:val="000000"/>
                <w:rtl/>
              </w:rPr>
              <w:t xml:space="preserve">, </w:t>
            </w:r>
            <w:r w:rsidR="008E4FAB" w:rsidRPr="00CD14FE">
              <w:rPr>
                <w:rFonts w:ascii="David" w:eastAsia="Calibri" w:hAnsi="David" w:cs="David"/>
                <w:color w:val="000000"/>
                <w:rtl/>
              </w:rPr>
              <w:t xml:space="preserve"> </w:t>
            </w:r>
            <w:r w:rsidR="0024043F" w:rsidRPr="00CD14FE">
              <w:rPr>
                <w:rFonts w:ascii="David" w:eastAsia="Calibri" w:hAnsi="David" w:cs="David"/>
                <w:color w:val="000000"/>
                <w:rtl/>
              </w:rPr>
              <w:t>עבור 7 מוסדות</w:t>
            </w:r>
            <w:r w:rsidR="003C7050" w:rsidRPr="00CD14FE">
              <w:rPr>
                <w:rFonts w:ascii="David" w:eastAsia="Calibri" w:hAnsi="David" w:cs="David"/>
                <w:color w:val="000000"/>
                <w:rtl/>
              </w:rPr>
              <w:t>, כ-1500 צעירים</w:t>
            </w:r>
            <w:r w:rsidR="00851C65" w:rsidRPr="00CD14FE">
              <w:rPr>
                <w:rFonts w:ascii="David" w:eastAsia="Calibri" w:hAnsi="David" w:cs="David"/>
                <w:color w:val="000000"/>
                <w:rtl/>
              </w:rPr>
              <w:t>.</w:t>
            </w:r>
          </w:p>
          <w:p w14:paraId="3DDA7584" w14:textId="16B01DE0" w:rsidR="00851C65" w:rsidRPr="00CD14FE" w:rsidRDefault="00851C65" w:rsidP="00CD14FE">
            <w:pPr>
              <w:pBdr>
                <w:top w:val="nil"/>
                <w:left w:val="nil"/>
                <w:bottom w:val="nil"/>
                <w:right w:val="nil"/>
                <w:between w:val="nil"/>
              </w:pBdr>
              <w:spacing w:line="360" w:lineRule="auto"/>
              <w:jc w:val="center"/>
              <w:rPr>
                <w:rFonts w:ascii="David" w:eastAsia="Calibri" w:hAnsi="David" w:cs="David"/>
                <w:color w:val="000000"/>
                <w:rtl/>
              </w:rPr>
            </w:pPr>
            <w:r w:rsidRPr="00CD14FE">
              <w:rPr>
                <w:rFonts w:ascii="David" w:eastAsia="Calibri" w:hAnsi="David" w:cs="David"/>
                <w:color w:val="000000"/>
                <w:rtl/>
              </w:rPr>
              <w:t xml:space="preserve">הגשת תוכנית שנתית לכל מוסד </w:t>
            </w:r>
            <w:r w:rsidR="00881593" w:rsidRPr="00CD14FE">
              <w:rPr>
                <w:rFonts w:ascii="David" w:eastAsia="Calibri" w:hAnsi="David" w:cs="David"/>
                <w:color w:val="000000"/>
                <w:rtl/>
              </w:rPr>
              <w:t>,</w:t>
            </w:r>
            <w:r w:rsidRPr="00CD14FE">
              <w:rPr>
                <w:rFonts w:ascii="David" w:eastAsia="Calibri" w:hAnsi="David" w:cs="David"/>
                <w:color w:val="000000"/>
                <w:rtl/>
              </w:rPr>
              <w:t xml:space="preserve"> רשימות התלמידים שיכללו בתוכנית</w:t>
            </w:r>
            <w:r w:rsidR="00881593" w:rsidRPr="00CD14FE">
              <w:rPr>
                <w:rFonts w:ascii="David" w:eastAsia="Calibri" w:hAnsi="David" w:cs="David"/>
                <w:color w:val="000000"/>
                <w:rtl/>
              </w:rPr>
              <w:t xml:space="preserve"> </w:t>
            </w:r>
            <w:r w:rsidRPr="00CD14FE">
              <w:rPr>
                <w:rFonts w:ascii="David" w:eastAsia="Calibri" w:hAnsi="David" w:cs="David"/>
                <w:color w:val="000000"/>
                <w:rtl/>
              </w:rPr>
              <w:t>ודיווח רבעוני על התקדמות הפעילות .</w:t>
            </w:r>
          </w:p>
        </w:tc>
        <w:tc>
          <w:tcPr>
            <w:tcW w:w="3828" w:type="dxa"/>
          </w:tcPr>
          <w:p w14:paraId="466BAFFC" w14:textId="77777777" w:rsidR="00365BB1" w:rsidRPr="00CD14FE" w:rsidRDefault="003C7050" w:rsidP="00CD14FE">
            <w:pPr>
              <w:pBdr>
                <w:top w:val="nil"/>
                <w:left w:val="nil"/>
                <w:bottom w:val="nil"/>
                <w:right w:val="nil"/>
                <w:between w:val="nil"/>
              </w:pBdr>
              <w:spacing w:line="360" w:lineRule="auto"/>
              <w:jc w:val="center"/>
              <w:rPr>
                <w:rFonts w:ascii="David" w:eastAsia="Calibri" w:hAnsi="David" w:cs="David"/>
                <w:color w:val="000000"/>
                <w:rtl/>
                <w:lang w:val="en-US"/>
              </w:rPr>
            </w:pPr>
            <w:r w:rsidRPr="00CD14FE">
              <w:rPr>
                <w:rFonts w:ascii="David" w:eastAsia="Calibri" w:hAnsi="David" w:cs="David"/>
                <w:color w:val="000000"/>
                <w:rtl/>
              </w:rPr>
              <w:t xml:space="preserve">מעבר של </w:t>
            </w:r>
            <w:r w:rsidR="005A10FA" w:rsidRPr="00CD14FE">
              <w:rPr>
                <w:rFonts w:ascii="David" w:eastAsia="Calibri" w:hAnsi="David" w:cs="David"/>
                <w:color w:val="000000"/>
                <w:rtl/>
              </w:rPr>
              <w:t>כ-1</w:t>
            </w:r>
            <w:r w:rsidR="00E5621A" w:rsidRPr="00CD14FE">
              <w:rPr>
                <w:rFonts w:ascii="David" w:eastAsia="Calibri" w:hAnsi="David" w:cs="David"/>
                <w:color w:val="000000"/>
                <w:rtl/>
              </w:rPr>
              <w:t>0</w:t>
            </w:r>
            <w:r w:rsidR="005A10FA" w:rsidRPr="00CD14FE">
              <w:rPr>
                <w:rFonts w:ascii="David" w:eastAsia="Calibri" w:hAnsi="David" w:cs="David"/>
                <w:color w:val="000000"/>
                <w:rtl/>
              </w:rPr>
              <w:t xml:space="preserve">-20 </w:t>
            </w:r>
            <w:r w:rsidR="00E5621A" w:rsidRPr="00CD14FE">
              <w:rPr>
                <w:rFonts w:ascii="David" w:eastAsia="Calibri" w:hAnsi="David" w:cs="David"/>
                <w:color w:val="000000"/>
                <w:rtl/>
              </w:rPr>
              <w:t xml:space="preserve">בממוצע </w:t>
            </w:r>
            <w:r w:rsidR="00004723" w:rsidRPr="00CD14FE">
              <w:rPr>
                <w:rFonts w:ascii="David" w:eastAsia="Calibri" w:hAnsi="David" w:cs="David"/>
                <w:color w:val="000000"/>
                <w:rtl/>
              </w:rPr>
              <w:t>משפחות</w:t>
            </w:r>
            <w:r w:rsidR="005A10FA" w:rsidRPr="00CD14FE">
              <w:rPr>
                <w:rFonts w:ascii="David" w:eastAsia="Calibri" w:hAnsi="David" w:cs="David"/>
                <w:color w:val="000000"/>
                <w:rtl/>
              </w:rPr>
              <w:t xml:space="preserve"> להיות תושבי קבע ברשות המקומית בה למדו לכל מוסד, כ-</w:t>
            </w:r>
            <w:r w:rsidR="00004723" w:rsidRPr="00CD14FE">
              <w:rPr>
                <w:rFonts w:ascii="David" w:eastAsia="Calibri" w:hAnsi="David" w:cs="David"/>
                <w:color w:val="000000"/>
                <w:rtl/>
              </w:rPr>
              <w:t>1</w:t>
            </w:r>
            <w:r w:rsidR="00ED7EEE" w:rsidRPr="00CD14FE">
              <w:rPr>
                <w:rFonts w:ascii="David" w:eastAsia="Calibri" w:hAnsi="David" w:cs="David"/>
                <w:color w:val="000000"/>
                <w:rtl/>
              </w:rPr>
              <w:t>10</w:t>
            </w:r>
            <w:r w:rsidR="00004723" w:rsidRPr="00CD14FE">
              <w:rPr>
                <w:rFonts w:ascii="David" w:eastAsia="Calibri" w:hAnsi="David" w:cs="David"/>
                <w:color w:val="000000"/>
                <w:rtl/>
              </w:rPr>
              <w:t xml:space="preserve"> משפחות </w:t>
            </w:r>
            <w:r w:rsidR="008B29E7" w:rsidRPr="00CD14FE">
              <w:rPr>
                <w:rFonts w:ascii="David" w:eastAsia="Calibri" w:hAnsi="David" w:cs="David"/>
                <w:color w:val="000000"/>
                <w:rtl/>
              </w:rPr>
              <w:t>לכל המוסדות</w:t>
            </w:r>
          </w:p>
          <w:p w14:paraId="7B1B5D22" w14:textId="77777777" w:rsidR="00096F08" w:rsidRPr="00CD14FE" w:rsidRDefault="00096F08" w:rsidP="00CD14FE">
            <w:pPr>
              <w:pBdr>
                <w:top w:val="nil"/>
                <w:left w:val="nil"/>
                <w:bottom w:val="nil"/>
                <w:right w:val="nil"/>
                <w:between w:val="nil"/>
              </w:pBdr>
              <w:spacing w:before="0" w:after="0" w:line="360" w:lineRule="auto"/>
              <w:jc w:val="center"/>
              <w:rPr>
                <w:rFonts w:ascii="David" w:eastAsia="Calibri" w:hAnsi="David" w:cs="David"/>
                <w:color w:val="000000"/>
                <w:rtl/>
              </w:rPr>
            </w:pPr>
            <w:r w:rsidRPr="00CD14FE">
              <w:rPr>
                <w:rFonts w:ascii="David" w:eastAsia="Calibri" w:hAnsi="David" w:cs="David"/>
                <w:color w:val="000000"/>
                <w:rtl/>
              </w:rPr>
              <w:t>מדידת השארות המשפחה תעשה על פי אחד או יותר מהפרמטרים הבאים(הסכם שכירות ו/או רישום ילדים למערכת החינוך ועוד)</w:t>
            </w:r>
          </w:p>
          <w:p w14:paraId="00DB27BE" w14:textId="0FFAAC2B" w:rsidR="00096F08" w:rsidRPr="00CD14FE" w:rsidRDefault="00096F08" w:rsidP="00CD14FE">
            <w:pPr>
              <w:pBdr>
                <w:top w:val="nil"/>
                <w:left w:val="nil"/>
                <w:bottom w:val="nil"/>
                <w:right w:val="nil"/>
                <w:between w:val="nil"/>
              </w:pBdr>
              <w:spacing w:line="360" w:lineRule="auto"/>
              <w:jc w:val="center"/>
              <w:rPr>
                <w:rFonts w:ascii="David" w:eastAsia="Calibri" w:hAnsi="David" w:cs="David"/>
                <w:color w:val="000000"/>
                <w:lang w:val="en-US"/>
              </w:rPr>
            </w:pPr>
          </w:p>
        </w:tc>
      </w:tr>
    </w:tbl>
    <w:p w14:paraId="64AD82A5" w14:textId="4FDD23E5" w:rsidR="00D75AC0" w:rsidRPr="00CD14FE" w:rsidRDefault="00DE5A8B" w:rsidP="00365BB1">
      <w:pPr>
        <w:pStyle w:val="af9"/>
        <w:numPr>
          <w:ilvl w:val="0"/>
          <w:numId w:val="23"/>
        </w:numPr>
        <w:pBdr>
          <w:top w:val="nil"/>
          <w:left w:val="nil"/>
          <w:bottom w:val="nil"/>
          <w:right w:val="nil"/>
          <w:between w:val="nil"/>
        </w:pBdr>
        <w:spacing w:before="240" w:after="240"/>
        <w:ind w:right="-992"/>
        <w:jc w:val="both"/>
        <w:rPr>
          <w:rFonts w:ascii="David" w:eastAsia="Calibri" w:hAnsi="David" w:cs="David"/>
          <w:color w:val="000000"/>
        </w:rPr>
      </w:pPr>
      <w:r w:rsidRPr="00CD14FE">
        <w:rPr>
          <w:rFonts w:ascii="David" w:eastAsia="Calibri" w:hAnsi="David" w:cs="David"/>
          <w:b/>
          <w:bCs/>
          <w:color w:val="000000"/>
          <w:rtl/>
        </w:rPr>
        <w:t>תקופת המיזם</w:t>
      </w:r>
      <w:r w:rsidRPr="00CD14FE">
        <w:rPr>
          <w:rFonts w:ascii="David" w:eastAsia="Calibri" w:hAnsi="David" w:cs="David"/>
          <w:color w:val="000000"/>
          <w:rtl/>
        </w:rPr>
        <w:t xml:space="preserve">: </w:t>
      </w:r>
      <w:r w:rsidR="001242A6" w:rsidRPr="00CD14FE">
        <w:rPr>
          <w:rFonts w:ascii="David" w:eastAsia="Calibri" w:hAnsi="David" w:cs="David"/>
          <w:color w:val="000000"/>
          <w:rtl/>
        </w:rPr>
        <w:t>18 חודשים</w:t>
      </w:r>
    </w:p>
    <w:p w14:paraId="061910E6" w14:textId="77777777" w:rsidR="00881593" w:rsidRPr="00CD14FE" w:rsidRDefault="00881593" w:rsidP="00881593">
      <w:pPr>
        <w:pStyle w:val="af9"/>
        <w:pBdr>
          <w:top w:val="nil"/>
          <w:left w:val="nil"/>
          <w:bottom w:val="nil"/>
          <w:right w:val="nil"/>
          <w:between w:val="nil"/>
        </w:pBdr>
        <w:spacing w:before="240" w:after="240"/>
        <w:ind w:left="1145" w:right="-992"/>
        <w:jc w:val="both"/>
        <w:rPr>
          <w:rFonts w:ascii="David" w:eastAsia="Calibri" w:hAnsi="David" w:cs="David"/>
          <w:b/>
          <w:bCs/>
          <w:color w:val="000000"/>
          <w:rtl/>
        </w:rPr>
      </w:pPr>
    </w:p>
    <w:p w14:paraId="36D3AAC9" w14:textId="77777777" w:rsidR="00881593" w:rsidRPr="00CD14FE" w:rsidRDefault="00881593" w:rsidP="00881593">
      <w:pPr>
        <w:pStyle w:val="af9"/>
        <w:pBdr>
          <w:top w:val="nil"/>
          <w:left w:val="nil"/>
          <w:bottom w:val="nil"/>
          <w:right w:val="nil"/>
          <w:between w:val="nil"/>
        </w:pBdr>
        <w:spacing w:before="240" w:after="240"/>
        <w:ind w:left="1145" w:right="-992"/>
        <w:jc w:val="both"/>
        <w:rPr>
          <w:rFonts w:ascii="David" w:eastAsia="Calibri" w:hAnsi="David" w:cs="David"/>
          <w:b/>
          <w:bCs/>
          <w:color w:val="000000"/>
          <w:rtl/>
        </w:rPr>
      </w:pPr>
    </w:p>
    <w:p w14:paraId="7F7AB08A" w14:textId="77777777" w:rsidR="00881593" w:rsidRDefault="00881593" w:rsidP="00881593">
      <w:pPr>
        <w:pStyle w:val="af9"/>
        <w:pBdr>
          <w:top w:val="nil"/>
          <w:left w:val="nil"/>
          <w:bottom w:val="nil"/>
          <w:right w:val="nil"/>
          <w:between w:val="nil"/>
        </w:pBdr>
        <w:spacing w:before="240" w:after="240"/>
        <w:ind w:left="1145" w:right="-992"/>
        <w:jc w:val="both"/>
        <w:rPr>
          <w:rFonts w:ascii="David" w:eastAsia="Calibri" w:hAnsi="David" w:cs="David"/>
          <w:color w:val="000000"/>
          <w:rtl/>
        </w:rPr>
      </w:pPr>
    </w:p>
    <w:p w14:paraId="6F79ECCC" w14:textId="06F9D4AF" w:rsidR="00D75AC0" w:rsidRPr="00CD14FE" w:rsidRDefault="00DE5A8B" w:rsidP="00365BB1">
      <w:pPr>
        <w:pStyle w:val="af9"/>
        <w:numPr>
          <w:ilvl w:val="0"/>
          <w:numId w:val="23"/>
        </w:numPr>
        <w:pBdr>
          <w:top w:val="nil"/>
          <w:left w:val="nil"/>
          <w:bottom w:val="nil"/>
          <w:right w:val="nil"/>
          <w:between w:val="nil"/>
        </w:pBdr>
        <w:spacing w:before="120" w:after="240"/>
        <w:ind w:right="-992"/>
        <w:jc w:val="both"/>
        <w:rPr>
          <w:rFonts w:ascii="David" w:eastAsia="Calibri" w:hAnsi="David" w:cs="David"/>
          <w:color w:val="000000"/>
        </w:rPr>
      </w:pPr>
      <w:r w:rsidRPr="00CD14FE">
        <w:rPr>
          <w:rFonts w:ascii="David" w:eastAsia="Calibri" w:hAnsi="David" w:cs="David"/>
          <w:b/>
          <w:bCs/>
          <w:color w:val="000000"/>
          <w:rtl/>
        </w:rPr>
        <w:t xml:space="preserve">גאנט </w:t>
      </w:r>
      <w:r w:rsidR="00736CC5" w:rsidRPr="00CD14FE">
        <w:rPr>
          <w:rFonts w:ascii="David" w:eastAsia="Calibri" w:hAnsi="David" w:cs="David"/>
          <w:b/>
          <w:bCs/>
          <w:color w:val="000000"/>
          <w:rtl/>
        </w:rPr>
        <w:t>של המיזם</w:t>
      </w:r>
      <w:r w:rsidRPr="00CD14FE">
        <w:rPr>
          <w:rFonts w:ascii="David" w:eastAsia="Calibri" w:hAnsi="David" w:cs="David"/>
          <w:color w:val="000000"/>
          <w:rtl/>
        </w:rPr>
        <w:t>:</w:t>
      </w:r>
    </w:p>
    <w:tbl>
      <w:tblPr>
        <w:bidiVisual/>
        <w:tblW w:w="10352" w:type="dxa"/>
        <w:tblInd w:w="-1006" w:type="dxa"/>
        <w:tblLook w:val="04A0" w:firstRow="1" w:lastRow="0" w:firstColumn="1" w:lastColumn="0" w:noHBand="0" w:noVBand="1"/>
      </w:tblPr>
      <w:tblGrid>
        <w:gridCol w:w="1704"/>
        <w:gridCol w:w="1391"/>
        <w:gridCol w:w="1738"/>
        <w:gridCol w:w="1276"/>
        <w:gridCol w:w="1134"/>
        <w:gridCol w:w="1559"/>
        <w:gridCol w:w="1550"/>
      </w:tblGrid>
      <w:tr w:rsidR="006E5766" w:rsidRPr="00CD14FE" w14:paraId="6DDCE113" w14:textId="77777777" w:rsidTr="007704BE">
        <w:trPr>
          <w:trHeight w:val="552"/>
        </w:trPr>
        <w:tc>
          <w:tcPr>
            <w:tcW w:w="1704" w:type="dxa"/>
            <w:tcBorders>
              <w:top w:val="single" w:sz="4" w:space="0" w:color="auto"/>
              <w:left w:val="single" w:sz="4" w:space="0" w:color="auto"/>
              <w:bottom w:val="single" w:sz="4" w:space="0" w:color="auto"/>
              <w:right w:val="nil"/>
            </w:tcBorders>
            <w:shd w:val="clear" w:color="auto" w:fill="auto"/>
            <w:vAlign w:val="center"/>
            <w:hideMark/>
          </w:tcPr>
          <w:p w14:paraId="75E07A6B" w14:textId="77777777" w:rsidR="006E5766" w:rsidRPr="00CD14FE" w:rsidRDefault="006E5766" w:rsidP="006E5766">
            <w:pPr>
              <w:rPr>
                <w:rFonts w:ascii="David" w:hAnsi="David" w:cs="David"/>
                <w:color w:val="000000"/>
                <w:sz w:val="22"/>
                <w:szCs w:val="22"/>
                <w:lang w:val="en-US"/>
              </w:rPr>
            </w:pPr>
            <w:r w:rsidRPr="00CD14FE">
              <w:rPr>
                <w:rFonts w:ascii="David" w:hAnsi="David" w:cs="David"/>
                <w:color w:val="000000"/>
                <w:sz w:val="22"/>
                <w:szCs w:val="22"/>
                <w:rtl/>
                <w:lang w:val="en-US"/>
              </w:rPr>
              <w:t>תחום פעילות</w:t>
            </w:r>
          </w:p>
        </w:tc>
        <w:tc>
          <w:tcPr>
            <w:tcW w:w="139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FC55AE3"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רבעון 1</w:t>
            </w:r>
          </w:p>
        </w:tc>
        <w:tc>
          <w:tcPr>
            <w:tcW w:w="17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3C8A03"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רבעון 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875CDF"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רבעון 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02B14E"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רבעון 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058AC18"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רבעון 5</w:t>
            </w:r>
          </w:p>
        </w:tc>
        <w:tc>
          <w:tcPr>
            <w:tcW w:w="1550" w:type="dxa"/>
            <w:tcBorders>
              <w:top w:val="single" w:sz="4" w:space="0" w:color="auto"/>
              <w:left w:val="nil"/>
              <w:bottom w:val="single" w:sz="4" w:space="0" w:color="auto"/>
              <w:right w:val="single" w:sz="4" w:space="0" w:color="auto"/>
            </w:tcBorders>
            <w:shd w:val="clear" w:color="auto" w:fill="auto"/>
            <w:vAlign w:val="center"/>
            <w:hideMark/>
          </w:tcPr>
          <w:p w14:paraId="64CED561"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רבעון 6</w:t>
            </w:r>
          </w:p>
        </w:tc>
      </w:tr>
      <w:tr w:rsidR="006E5766" w:rsidRPr="00CD14FE" w14:paraId="5A1C7DE1" w14:textId="77777777" w:rsidTr="007704BE">
        <w:trPr>
          <w:trHeight w:val="1416"/>
        </w:trPr>
        <w:tc>
          <w:tcPr>
            <w:tcW w:w="170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DB38146"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קבוצות מנהיגות מקומיות וקבוצת השגרירים האזורית</w:t>
            </w:r>
          </w:p>
        </w:tc>
        <w:tc>
          <w:tcPr>
            <w:tcW w:w="1391" w:type="dxa"/>
            <w:tcBorders>
              <w:top w:val="single" w:sz="4" w:space="0" w:color="auto"/>
              <w:left w:val="single" w:sz="4" w:space="0" w:color="auto"/>
              <w:bottom w:val="nil"/>
              <w:right w:val="single" w:sz="4" w:space="0" w:color="auto"/>
            </w:tcBorders>
            <w:shd w:val="clear" w:color="auto" w:fill="auto"/>
            <w:vAlign w:val="center"/>
            <w:hideMark/>
          </w:tcPr>
          <w:p w14:paraId="7A733F81"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איתור רכז</w:t>
            </w:r>
          </w:p>
        </w:tc>
        <w:tc>
          <w:tcPr>
            <w:tcW w:w="1738" w:type="dxa"/>
            <w:tcBorders>
              <w:top w:val="single" w:sz="4" w:space="0" w:color="auto"/>
              <w:left w:val="single" w:sz="4" w:space="0" w:color="auto"/>
              <w:bottom w:val="nil"/>
              <w:right w:val="single" w:sz="4" w:space="0" w:color="auto"/>
            </w:tcBorders>
            <w:shd w:val="clear" w:color="auto" w:fill="auto"/>
            <w:vAlign w:val="center"/>
            <w:hideMark/>
          </w:tcPr>
          <w:p w14:paraId="32583957"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קבלת המוסדות ותוכניות העבודה המקומיות והסכמי שת"פ.</w:t>
            </w:r>
          </w:p>
        </w:tc>
        <w:tc>
          <w:tcPr>
            <w:tcW w:w="1276" w:type="dxa"/>
            <w:tcBorders>
              <w:top w:val="nil"/>
              <w:left w:val="single" w:sz="4" w:space="0" w:color="auto"/>
              <w:bottom w:val="nil"/>
              <w:right w:val="single" w:sz="4" w:space="0" w:color="auto"/>
            </w:tcBorders>
            <w:shd w:val="clear" w:color="auto" w:fill="auto"/>
            <w:vAlign w:val="center"/>
            <w:hideMark/>
          </w:tcPr>
          <w:p w14:paraId="7D9C93A5"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סיורים אזוריים, שבת גיבוש, מפגש אזורי ראשונים</w:t>
            </w:r>
          </w:p>
        </w:tc>
        <w:tc>
          <w:tcPr>
            <w:tcW w:w="1134" w:type="dxa"/>
            <w:tcBorders>
              <w:top w:val="single" w:sz="4" w:space="0" w:color="auto"/>
              <w:left w:val="single" w:sz="4" w:space="0" w:color="auto"/>
              <w:right w:val="single" w:sz="4" w:space="0" w:color="auto"/>
            </w:tcBorders>
            <w:shd w:val="clear" w:color="auto" w:fill="auto"/>
            <w:vAlign w:val="center"/>
            <w:hideMark/>
          </w:tcPr>
          <w:p w14:paraId="7AD9275C"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העמקת לימוד מרחבי</w:t>
            </w:r>
          </w:p>
        </w:tc>
        <w:tc>
          <w:tcPr>
            <w:tcW w:w="1559" w:type="dxa"/>
            <w:tcBorders>
              <w:top w:val="nil"/>
              <w:left w:val="single" w:sz="4" w:space="0" w:color="auto"/>
              <w:bottom w:val="nil"/>
              <w:right w:val="single" w:sz="4" w:space="0" w:color="auto"/>
            </w:tcBorders>
            <w:shd w:val="clear" w:color="auto" w:fill="auto"/>
            <w:vAlign w:val="center"/>
            <w:hideMark/>
          </w:tcPr>
          <w:p w14:paraId="77C7EF87"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והעמקת תפקיד השגרירים</w:t>
            </w:r>
          </w:p>
        </w:tc>
        <w:tc>
          <w:tcPr>
            <w:tcW w:w="1550" w:type="dxa"/>
            <w:vMerge w:val="restart"/>
            <w:tcBorders>
              <w:top w:val="nil"/>
              <w:left w:val="single" w:sz="4" w:space="0" w:color="auto"/>
              <w:bottom w:val="single" w:sz="4" w:space="0" w:color="000000"/>
              <w:right w:val="single" w:sz="4" w:space="0" w:color="auto"/>
            </w:tcBorders>
            <w:shd w:val="clear" w:color="auto" w:fill="auto"/>
            <w:vAlign w:val="center"/>
            <w:hideMark/>
          </w:tcPr>
          <w:p w14:paraId="4C3CF8AA"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סיכום הצגת הפרוייקטים משוב, והמלצות להרחבה ולהמשך</w:t>
            </w:r>
          </w:p>
        </w:tc>
      </w:tr>
      <w:tr w:rsidR="006E5766" w:rsidRPr="00CD14FE" w14:paraId="3C6F8E51" w14:textId="77777777" w:rsidTr="007704BE">
        <w:trPr>
          <w:trHeight w:val="1832"/>
        </w:trPr>
        <w:tc>
          <w:tcPr>
            <w:tcW w:w="1704" w:type="dxa"/>
            <w:vMerge/>
            <w:tcBorders>
              <w:top w:val="single" w:sz="4" w:space="0" w:color="000000"/>
              <w:left w:val="single" w:sz="4" w:space="0" w:color="auto"/>
              <w:bottom w:val="single" w:sz="4" w:space="0" w:color="auto"/>
              <w:right w:val="single" w:sz="4" w:space="0" w:color="auto"/>
            </w:tcBorders>
            <w:vAlign w:val="center"/>
            <w:hideMark/>
          </w:tcPr>
          <w:p w14:paraId="1215FEB4" w14:textId="77777777" w:rsidR="006E5766" w:rsidRPr="00CD14FE" w:rsidRDefault="006E5766" w:rsidP="006E5766">
            <w:pPr>
              <w:rPr>
                <w:rFonts w:ascii="David" w:hAnsi="David" w:cs="David"/>
                <w:color w:val="000000"/>
                <w:sz w:val="22"/>
                <w:szCs w:val="22"/>
                <w:lang w:val="en-US"/>
              </w:rPr>
            </w:pPr>
          </w:p>
        </w:tc>
        <w:tc>
          <w:tcPr>
            <w:tcW w:w="1391" w:type="dxa"/>
            <w:tcBorders>
              <w:top w:val="nil"/>
              <w:left w:val="single" w:sz="4" w:space="0" w:color="auto"/>
              <w:bottom w:val="nil"/>
              <w:right w:val="single" w:sz="4" w:space="0" w:color="auto"/>
            </w:tcBorders>
            <w:shd w:val="clear" w:color="auto" w:fill="auto"/>
            <w:vAlign w:val="center"/>
            <w:hideMark/>
          </w:tcPr>
          <w:p w14:paraId="70D8EA52"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אישור תבחינים בועדת ההיגוי  קול קורא למוסדות, בניית סילבוס, ההנחיה וליווי</w:t>
            </w:r>
          </w:p>
        </w:tc>
        <w:tc>
          <w:tcPr>
            <w:tcW w:w="1738" w:type="dxa"/>
            <w:tcBorders>
              <w:top w:val="nil"/>
              <w:left w:val="single" w:sz="4" w:space="0" w:color="auto"/>
              <w:bottom w:val="nil"/>
              <w:right w:val="single" w:sz="4" w:space="0" w:color="auto"/>
            </w:tcBorders>
            <w:shd w:val="clear" w:color="auto" w:fill="auto"/>
            <w:vAlign w:val="center"/>
            <w:hideMark/>
          </w:tcPr>
          <w:p w14:paraId="4CA24F10"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 xml:space="preserve"> מפגשי חשיפה  גיוס משתתפים, ותחילת פעילות שוטפת</w:t>
            </w:r>
          </w:p>
        </w:tc>
        <w:tc>
          <w:tcPr>
            <w:tcW w:w="1276" w:type="dxa"/>
            <w:tcBorders>
              <w:top w:val="nil"/>
              <w:left w:val="single" w:sz="4" w:space="0" w:color="auto"/>
              <w:bottom w:val="nil"/>
              <w:right w:val="single" w:sz="4" w:space="0" w:color="auto"/>
            </w:tcBorders>
            <w:shd w:val="clear" w:color="auto" w:fill="auto"/>
            <w:vAlign w:val="center"/>
            <w:hideMark/>
          </w:tcPr>
          <w:p w14:paraId="09BFFBA6"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תחילת עבודה על הפרוייקטים</w:t>
            </w:r>
          </w:p>
        </w:tc>
        <w:tc>
          <w:tcPr>
            <w:tcW w:w="1134" w:type="dxa"/>
            <w:tcBorders>
              <w:top w:val="nil"/>
              <w:left w:val="single" w:sz="4" w:space="0" w:color="auto"/>
              <w:right w:val="single" w:sz="4" w:space="0" w:color="auto"/>
            </w:tcBorders>
            <w:shd w:val="clear" w:color="auto" w:fill="auto"/>
            <w:vAlign w:val="center"/>
            <w:hideMark/>
          </w:tcPr>
          <w:p w14:paraId="2525B2D3"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 xml:space="preserve">תחילת תפקיד השגריר </w:t>
            </w:r>
          </w:p>
        </w:tc>
        <w:tc>
          <w:tcPr>
            <w:tcW w:w="1559" w:type="dxa"/>
            <w:tcBorders>
              <w:top w:val="nil"/>
              <w:left w:val="single" w:sz="4" w:space="0" w:color="auto"/>
              <w:bottom w:val="nil"/>
              <w:right w:val="single" w:sz="4" w:space="0" w:color="auto"/>
            </w:tcBorders>
            <w:shd w:val="clear" w:color="auto" w:fill="auto"/>
            <w:vAlign w:val="center"/>
            <w:hideMark/>
          </w:tcPr>
          <w:p w14:paraId="3249FFE0"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הערכות להצגת הפרוייקטים</w:t>
            </w:r>
          </w:p>
        </w:tc>
        <w:tc>
          <w:tcPr>
            <w:tcW w:w="1550" w:type="dxa"/>
            <w:vMerge/>
            <w:tcBorders>
              <w:top w:val="nil"/>
              <w:left w:val="single" w:sz="4" w:space="0" w:color="auto"/>
              <w:bottom w:val="single" w:sz="4" w:space="0" w:color="000000"/>
              <w:right w:val="single" w:sz="4" w:space="0" w:color="auto"/>
            </w:tcBorders>
            <w:vAlign w:val="center"/>
            <w:hideMark/>
          </w:tcPr>
          <w:p w14:paraId="5BEA0931" w14:textId="77777777" w:rsidR="006E5766" w:rsidRPr="00CD14FE" w:rsidRDefault="006E5766" w:rsidP="006E5766">
            <w:pPr>
              <w:rPr>
                <w:rFonts w:ascii="David" w:hAnsi="David" w:cs="David"/>
                <w:color w:val="000000"/>
                <w:sz w:val="22"/>
                <w:szCs w:val="22"/>
                <w:lang w:val="en-US"/>
              </w:rPr>
            </w:pPr>
          </w:p>
        </w:tc>
      </w:tr>
      <w:tr w:rsidR="006E5766" w:rsidRPr="00CD14FE" w14:paraId="29EE69AE" w14:textId="77777777" w:rsidTr="007704BE">
        <w:trPr>
          <w:trHeight w:val="980"/>
        </w:trPr>
        <w:tc>
          <w:tcPr>
            <w:tcW w:w="1704" w:type="dxa"/>
            <w:vMerge/>
            <w:tcBorders>
              <w:top w:val="single" w:sz="4" w:space="0" w:color="000000"/>
              <w:left w:val="single" w:sz="4" w:space="0" w:color="auto"/>
              <w:bottom w:val="single" w:sz="4" w:space="0" w:color="auto"/>
              <w:right w:val="single" w:sz="4" w:space="0" w:color="auto"/>
            </w:tcBorders>
            <w:vAlign w:val="center"/>
            <w:hideMark/>
          </w:tcPr>
          <w:p w14:paraId="1EB39A63" w14:textId="77777777" w:rsidR="006E5766" w:rsidRPr="00CD14FE" w:rsidRDefault="006E5766" w:rsidP="006E5766">
            <w:pPr>
              <w:rPr>
                <w:rFonts w:ascii="David" w:hAnsi="David" w:cs="David"/>
                <w:color w:val="000000"/>
                <w:sz w:val="22"/>
                <w:szCs w:val="22"/>
                <w:lang w:val="en-US"/>
              </w:rPr>
            </w:pPr>
          </w:p>
        </w:tc>
        <w:tc>
          <w:tcPr>
            <w:tcW w:w="1391" w:type="dxa"/>
            <w:tcBorders>
              <w:top w:val="nil"/>
              <w:left w:val="single" w:sz="4" w:space="0" w:color="auto"/>
              <w:bottom w:val="single" w:sz="4" w:space="0" w:color="auto"/>
              <w:right w:val="single" w:sz="4" w:space="0" w:color="auto"/>
            </w:tcBorders>
            <w:shd w:val="clear" w:color="auto" w:fill="auto"/>
            <w:hideMark/>
          </w:tcPr>
          <w:p w14:paraId="6B367D16" w14:textId="77777777" w:rsidR="006E5766" w:rsidRPr="00CD14FE" w:rsidRDefault="006E5766" w:rsidP="006E5766">
            <w:pPr>
              <w:bidi w:val="0"/>
              <w:rPr>
                <w:rFonts w:ascii="David" w:hAnsi="David" w:cs="David"/>
                <w:color w:val="000000"/>
                <w:sz w:val="22"/>
                <w:szCs w:val="22"/>
                <w:lang w:val="en-US"/>
              </w:rPr>
            </w:pPr>
            <w:r w:rsidRPr="00CD14FE">
              <w:rPr>
                <w:rFonts w:ascii="David" w:hAnsi="David" w:cs="David"/>
                <w:color w:val="000000"/>
                <w:sz w:val="22"/>
                <w:szCs w:val="22"/>
                <w:lang w:val="en-US"/>
              </w:rPr>
              <w:t> </w:t>
            </w:r>
          </w:p>
        </w:tc>
        <w:tc>
          <w:tcPr>
            <w:tcW w:w="1738" w:type="dxa"/>
            <w:tcBorders>
              <w:top w:val="nil"/>
              <w:left w:val="single" w:sz="4" w:space="0" w:color="auto"/>
              <w:bottom w:val="single" w:sz="4" w:space="0" w:color="auto"/>
              <w:right w:val="single" w:sz="4" w:space="0" w:color="auto"/>
            </w:tcBorders>
            <w:shd w:val="clear" w:color="auto" w:fill="auto"/>
            <w:hideMark/>
          </w:tcPr>
          <w:p w14:paraId="2469ACE1" w14:textId="77777777" w:rsidR="006E5766" w:rsidRPr="00CD14FE" w:rsidRDefault="006E5766" w:rsidP="006E5766">
            <w:pPr>
              <w:bidi w:val="0"/>
              <w:rPr>
                <w:rFonts w:ascii="David" w:hAnsi="David" w:cs="David"/>
                <w:color w:val="000000"/>
                <w:sz w:val="22"/>
                <w:szCs w:val="22"/>
                <w:lang w:val="en-US"/>
              </w:rPr>
            </w:pPr>
            <w:r w:rsidRPr="00CD14FE">
              <w:rPr>
                <w:rFonts w:ascii="David" w:hAnsi="David" w:cs="David"/>
                <w:color w:val="000000"/>
                <w:sz w:val="22"/>
                <w:szCs w:val="22"/>
                <w:lang w:val="en-US"/>
              </w:rPr>
              <w:t> </w:t>
            </w:r>
          </w:p>
        </w:tc>
        <w:tc>
          <w:tcPr>
            <w:tcW w:w="1276" w:type="dxa"/>
            <w:tcBorders>
              <w:top w:val="nil"/>
              <w:left w:val="single" w:sz="4" w:space="0" w:color="auto"/>
              <w:bottom w:val="single" w:sz="4" w:space="0" w:color="auto"/>
              <w:right w:val="single" w:sz="4" w:space="0" w:color="auto"/>
            </w:tcBorders>
            <w:shd w:val="clear" w:color="auto" w:fill="auto"/>
            <w:hideMark/>
          </w:tcPr>
          <w:p w14:paraId="0519FF32" w14:textId="77777777" w:rsidR="006E5766" w:rsidRPr="00CD14FE" w:rsidRDefault="006E5766" w:rsidP="006E5766">
            <w:pPr>
              <w:bidi w:val="0"/>
              <w:rPr>
                <w:rFonts w:ascii="David" w:hAnsi="David" w:cs="David"/>
                <w:color w:val="000000"/>
                <w:sz w:val="22"/>
                <w:szCs w:val="22"/>
                <w:lang w:val="en-US"/>
              </w:rPr>
            </w:pPr>
            <w:r w:rsidRPr="00CD14FE">
              <w:rPr>
                <w:rFonts w:ascii="David" w:hAnsi="David" w:cs="David"/>
                <w:color w:val="000000"/>
                <w:sz w:val="22"/>
                <w:szCs w:val="22"/>
                <w:lang w:val="en-US"/>
              </w:rPr>
              <w:t> </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515FD144" w14:textId="77777777" w:rsidR="006E5766" w:rsidRPr="00CD14FE" w:rsidRDefault="006E5766" w:rsidP="006E5766">
            <w:pPr>
              <w:rPr>
                <w:rFonts w:ascii="David" w:hAnsi="David" w:cs="David"/>
                <w:color w:val="000000"/>
                <w:sz w:val="22"/>
                <w:szCs w:val="22"/>
                <w:lang w:val="en-US"/>
              </w:rPr>
            </w:pPr>
            <w:r w:rsidRPr="00CD14FE">
              <w:rPr>
                <w:rFonts w:ascii="David" w:hAnsi="David" w:cs="David"/>
                <w:color w:val="000000"/>
                <w:sz w:val="22"/>
                <w:szCs w:val="22"/>
                <w:rtl/>
                <w:lang w:val="en-US"/>
              </w:rPr>
              <w:t>והרחבת פעילות קהילתית</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3EC0F11"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העמקה בתחום ההשתקעות במרחב לקראת השנה הבאה</w:t>
            </w:r>
          </w:p>
        </w:tc>
        <w:tc>
          <w:tcPr>
            <w:tcW w:w="1550" w:type="dxa"/>
            <w:vMerge/>
            <w:tcBorders>
              <w:top w:val="nil"/>
              <w:left w:val="single" w:sz="4" w:space="0" w:color="auto"/>
              <w:bottom w:val="single" w:sz="4" w:space="0" w:color="000000"/>
              <w:right w:val="single" w:sz="4" w:space="0" w:color="auto"/>
            </w:tcBorders>
            <w:vAlign w:val="center"/>
            <w:hideMark/>
          </w:tcPr>
          <w:p w14:paraId="720AF88F" w14:textId="77777777" w:rsidR="006E5766" w:rsidRPr="00CD14FE" w:rsidRDefault="006E5766" w:rsidP="006E5766">
            <w:pPr>
              <w:rPr>
                <w:rFonts w:ascii="David" w:hAnsi="David" w:cs="David"/>
                <w:color w:val="000000"/>
                <w:sz w:val="22"/>
                <w:szCs w:val="22"/>
                <w:lang w:val="en-US"/>
              </w:rPr>
            </w:pPr>
          </w:p>
        </w:tc>
      </w:tr>
      <w:tr w:rsidR="006E5766" w:rsidRPr="00CD14FE" w14:paraId="0DB248DD" w14:textId="77777777" w:rsidTr="007704BE">
        <w:trPr>
          <w:trHeight w:val="276"/>
        </w:trPr>
        <w:tc>
          <w:tcPr>
            <w:tcW w:w="170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A59090F"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מיזמים קהילתיים ובינוי קהילה (חיבור בין־דורי)</w:t>
            </w:r>
          </w:p>
        </w:tc>
        <w:tc>
          <w:tcPr>
            <w:tcW w:w="1391" w:type="dxa"/>
            <w:tcBorders>
              <w:top w:val="nil"/>
              <w:left w:val="single" w:sz="4" w:space="0" w:color="auto"/>
              <w:bottom w:val="nil"/>
              <w:right w:val="single" w:sz="4" w:space="0" w:color="auto"/>
            </w:tcBorders>
            <w:shd w:val="clear" w:color="auto" w:fill="auto"/>
            <w:vAlign w:val="center"/>
            <w:hideMark/>
          </w:tcPr>
          <w:p w14:paraId="04BD5DEB"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איתור רכז</w:t>
            </w:r>
          </w:p>
        </w:tc>
        <w:tc>
          <w:tcPr>
            <w:tcW w:w="1738" w:type="dxa"/>
            <w:vMerge w:val="restart"/>
            <w:tcBorders>
              <w:top w:val="nil"/>
              <w:left w:val="single" w:sz="4" w:space="0" w:color="auto"/>
              <w:bottom w:val="single" w:sz="4" w:space="0" w:color="000000"/>
              <w:right w:val="single" w:sz="4" w:space="0" w:color="auto"/>
            </w:tcBorders>
            <w:shd w:val="clear" w:color="auto" w:fill="auto"/>
            <w:vAlign w:val="center"/>
            <w:hideMark/>
          </w:tcPr>
          <w:p w14:paraId="6FC8AF33"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איסוף רעיונות, תכנון מיזמים והתחלת יוזמות</w:t>
            </w:r>
          </w:p>
        </w:tc>
        <w:tc>
          <w:tcPr>
            <w:tcW w:w="1276" w:type="dxa"/>
            <w:vMerge w:val="restart"/>
            <w:tcBorders>
              <w:top w:val="nil"/>
              <w:left w:val="single" w:sz="4" w:space="0" w:color="auto"/>
              <w:bottom w:val="single" w:sz="4" w:space="0" w:color="000000"/>
              <w:right w:val="single" w:sz="4" w:space="0" w:color="auto"/>
            </w:tcBorders>
            <w:shd w:val="clear" w:color="auto" w:fill="auto"/>
            <w:vAlign w:val="center"/>
            <w:hideMark/>
          </w:tcPr>
          <w:p w14:paraId="00F62587"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יישום שלב א' של מיזמים ופעילות קהילה ראשונה</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E0A5207"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הרחבת מיזמים, אירועי שיא קהילתיים ושיתופי פעולה</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14:paraId="6CF9DA44"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הטמעת מודלים מוצלחים- הערכות להמשכיות לשנה הבאה</w:t>
            </w:r>
          </w:p>
        </w:tc>
        <w:tc>
          <w:tcPr>
            <w:tcW w:w="1550" w:type="dxa"/>
            <w:vMerge w:val="restart"/>
            <w:tcBorders>
              <w:top w:val="nil"/>
              <w:left w:val="single" w:sz="4" w:space="0" w:color="auto"/>
              <w:bottom w:val="single" w:sz="4" w:space="0" w:color="000000"/>
              <w:right w:val="single" w:sz="4" w:space="0" w:color="auto"/>
            </w:tcBorders>
            <w:shd w:val="clear" w:color="auto" w:fill="auto"/>
            <w:vAlign w:val="center"/>
            <w:hideMark/>
          </w:tcPr>
          <w:p w14:paraId="48375485"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מפגש מסכם, הצגת פרויקטים והפקת לקחים</w:t>
            </w:r>
          </w:p>
        </w:tc>
      </w:tr>
      <w:tr w:rsidR="006E5766" w:rsidRPr="00CD14FE" w14:paraId="20B0FA6C" w14:textId="77777777" w:rsidTr="007704BE">
        <w:trPr>
          <w:trHeight w:val="1656"/>
        </w:trPr>
        <w:tc>
          <w:tcPr>
            <w:tcW w:w="1704" w:type="dxa"/>
            <w:vMerge/>
            <w:tcBorders>
              <w:top w:val="single" w:sz="4" w:space="0" w:color="000000"/>
              <w:left w:val="single" w:sz="4" w:space="0" w:color="auto"/>
              <w:bottom w:val="single" w:sz="4" w:space="0" w:color="auto"/>
              <w:right w:val="single" w:sz="4" w:space="0" w:color="auto"/>
            </w:tcBorders>
            <w:vAlign w:val="center"/>
            <w:hideMark/>
          </w:tcPr>
          <w:p w14:paraId="0BA1F1E6" w14:textId="77777777" w:rsidR="006E5766" w:rsidRPr="00CD14FE" w:rsidRDefault="006E5766" w:rsidP="006E5766">
            <w:pPr>
              <w:rPr>
                <w:rFonts w:ascii="David" w:hAnsi="David" w:cs="David"/>
                <w:color w:val="000000"/>
                <w:sz w:val="22"/>
                <w:szCs w:val="22"/>
                <w:lang w:val="en-US"/>
              </w:rPr>
            </w:pPr>
          </w:p>
        </w:tc>
        <w:tc>
          <w:tcPr>
            <w:tcW w:w="1391" w:type="dxa"/>
            <w:tcBorders>
              <w:top w:val="nil"/>
              <w:left w:val="single" w:sz="4" w:space="0" w:color="auto"/>
              <w:bottom w:val="single" w:sz="4" w:space="0" w:color="auto"/>
              <w:right w:val="single" w:sz="4" w:space="0" w:color="auto"/>
            </w:tcBorders>
            <w:shd w:val="clear" w:color="auto" w:fill="auto"/>
            <w:vAlign w:val="center"/>
            <w:hideMark/>
          </w:tcPr>
          <w:p w14:paraId="5EC9AD17"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קול קורא למוס"ח ברשויות, והקמת ועדות מקומיות</w:t>
            </w:r>
          </w:p>
        </w:tc>
        <w:tc>
          <w:tcPr>
            <w:tcW w:w="1738" w:type="dxa"/>
            <w:vMerge/>
            <w:tcBorders>
              <w:top w:val="nil"/>
              <w:left w:val="single" w:sz="4" w:space="0" w:color="auto"/>
              <w:bottom w:val="single" w:sz="4" w:space="0" w:color="000000"/>
              <w:right w:val="single" w:sz="4" w:space="0" w:color="auto"/>
            </w:tcBorders>
            <w:vAlign w:val="center"/>
            <w:hideMark/>
          </w:tcPr>
          <w:p w14:paraId="7A022F75" w14:textId="77777777" w:rsidR="006E5766" w:rsidRPr="00CD14FE" w:rsidRDefault="006E5766" w:rsidP="006E5766">
            <w:pPr>
              <w:rPr>
                <w:rFonts w:ascii="David" w:hAnsi="David" w:cs="David"/>
                <w:color w:val="000000"/>
                <w:sz w:val="22"/>
                <w:szCs w:val="22"/>
                <w:lang w:val="en-US"/>
              </w:rPr>
            </w:pPr>
          </w:p>
        </w:tc>
        <w:tc>
          <w:tcPr>
            <w:tcW w:w="1276" w:type="dxa"/>
            <w:vMerge/>
            <w:tcBorders>
              <w:top w:val="nil"/>
              <w:left w:val="single" w:sz="4" w:space="0" w:color="auto"/>
              <w:bottom w:val="single" w:sz="4" w:space="0" w:color="000000"/>
              <w:right w:val="single" w:sz="4" w:space="0" w:color="auto"/>
            </w:tcBorders>
            <w:vAlign w:val="center"/>
            <w:hideMark/>
          </w:tcPr>
          <w:p w14:paraId="40E38F1E" w14:textId="77777777" w:rsidR="006E5766" w:rsidRPr="00CD14FE" w:rsidRDefault="006E5766" w:rsidP="006E5766">
            <w:pPr>
              <w:rPr>
                <w:rFonts w:ascii="David" w:hAnsi="David" w:cs="David"/>
                <w:color w:val="000000"/>
                <w:sz w:val="22"/>
                <w:szCs w:val="22"/>
                <w:lang w:val="en-US"/>
              </w:rPr>
            </w:pPr>
          </w:p>
        </w:tc>
        <w:tc>
          <w:tcPr>
            <w:tcW w:w="1134" w:type="dxa"/>
            <w:vMerge/>
            <w:tcBorders>
              <w:top w:val="nil"/>
              <w:left w:val="single" w:sz="4" w:space="0" w:color="auto"/>
              <w:bottom w:val="single" w:sz="4" w:space="0" w:color="auto"/>
              <w:right w:val="single" w:sz="4" w:space="0" w:color="auto"/>
            </w:tcBorders>
            <w:vAlign w:val="center"/>
            <w:hideMark/>
          </w:tcPr>
          <w:p w14:paraId="74F65639" w14:textId="77777777" w:rsidR="006E5766" w:rsidRPr="00CD14FE" w:rsidRDefault="006E5766" w:rsidP="006E5766">
            <w:pPr>
              <w:rPr>
                <w:rFonts w:ascii="David" w:hAnsi="David" w:cs="David"/>
                <w:color w:val="000000"/>
                <w:sz w:val="22"/>
                <w:szCs w:val="22"/>
                <w:lang w:val="en-US"/>
              </w:rPr>
            </w:pPr>
          </w:p>
        </w:tc>
        <w:tc>
          <w:tcPr>
            <w:tcW w:w="1559" w:type="dxa"/>
            <w:vMerge/>
            <w:tcBorders>
              <w:top w:val="nil"/>
              <w:left w:val="single" w:sz="4" w:space="0" w:color="auto"/>
              <w:bottom w:val="single" w:sz="4" w:space="0" w:color="000000"/>
              <w:right w:val="single" w:sz="4" w:space="0" w:color="auto"/>
            </w:tcBorders>
            <w:vAlign w:val="center"/>
            <w:hideMark/>
          </w:tcPr>
          <w:p w14:paraId="2956D13A" w14:textId="77777777" w:rsidR="006E5766" w:rsidRPr="00CD14FE" w:rsidRDefault="006E5766" w:rsidP="006E5766">
            <w:pPr>
              <w:rPr>
                <w:rFonts w:ascii="David" w:hAnsi="David" w:cs="David"/>
                <w:color w:val="000000"/>
                <w:sz w:val="22"/>
                <w:szCs w:val="22"/>
                <w:lang w:val="en-US"/>
              </w:rPr>
            </w:pPr>
          </w:p>
        </w:tc>
        <w:tc>
          <w:tcPr>
            <w:tcW w:w="1550" w:type="dxa"/>
            <w:vMerge/>
            <w:tcBorders>
              <w:top w:val="nil"/>
              <w:left w:val="single" w:sz="4" w:space="0" w:color="auto"/>
              <w:bottom w:val="single" w:sz="4" w:space="0" w:color="auto"/>
              <w:right w:val="single" w:sz="4" w:space="0" w:color="auto"/>
            </w:tcBorders>
            <w:vAlign w:val="center"/>
            <w:hideMark/>
          </w:tcPr>
          <w:p w14:paraId="02A5761D" w14:textId="77777777" w:rsidR="006E5766" w:rsidRPr="00CD14FE" w:rsidRDefault="006E5766" w:rsidP="006E5766">
            <w:pPr>
              <w:rPr>
                <w:rFonts w:ascii="David" w:hAnsi="David" w:cs="David"/>
                <w:color w:val="000000"/>
                <w:sz w:val="22"/>
                <w:szCs w:val="22"/>
                <w:lang w:val="en-US"/>
              </w:rPr>
            </w:pPr>
          </w:p>
        </w:tc>
      </w:tr>
      <w:tr w:rsidR="006E5766" w:rsidRPr="00CD14FE" w14:paraId="6C267D74" w14:textId="77777777" w:rsidTr="007704BE">
        <w:trPr>
          <w:trHeight w:val="1122"/>
        </w:trPr>
        <w:tc>
          <w:tcPr>
            <w:tcW w:w="170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083CA71"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קהילות בוגרים ורשת השבה לצפון</w:t>
            </w:r>
          </w:p>
        </w:tc>
        <w:tc>
          <w:tcPr>
            <w:tcW w:w="1391" w:type="dxa"/>
            <w:tcBorders>
              <w:top w:val="nil"/>
              <w:left w:val="single" w:sz="4" w:space="0" w:color="auto"/>
              <w:bottom w:val="nil"/>
              <w:right w:val="single" w:sz="4" w:space="0" w:color="auto"/>
            </w:tcBorders>
            <w:shd w:val="clear" w:color="auto" w:fill="auto"/>
            <w:vAlign w:val="center"/>
            <w:hideMark/>
          </w:tcPr>
          <w:p w14:paraId="1AFA2D4A"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איתור רכז</w:t>
            </w:r>
          </w:p>
        </w:tc>
        <w:tc>
          <w:tcPr>
            <w:tcW w:w="1738" w:type="dxa"/>
            <w:tcBorders>
              <w:top w:val="nil"/>
              <w:left w:val="single" w:sz="4" w:space="0" w:color="auto"/>
              <w:bottom w:val="nil"/>
              <w:right w:val="single" w:sz="4" w:space="0" w:color="auto"/>
            </w:tcBorders>
            <w:shd w:val="clear" w:color="auto" w:fill="auto"/>
            <w:vAlign w:val="center"/>
            <w:hideMark/>
          </w:tcPr>
          <w:p w14:paraId="0AA83A5D"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המשך העמקת הפעולה בקהילות הבוגרים</w:t>
            </w:r>
          </w:p>
        </w:tc>
        <w:tc>
          <w:tcPr>
            <w:tcW w:w="1276" w:type="dxa"/>
            <w:vMerge w:val="restart"/>
            <w:tcBorders>
              <w:top w:val="nil"/>
              <w:left w:val="single" w:sz="4" w:space="0" w:color="auto"/>
              <w:bottom w:val="single" w:sz="4" w:space="0" w:color="000000"/>
              <w:right w:val="single" w:sz="4" w:space="0" w:color="auto"/>
            </w:tcBorders>
            <w:shd w:val="clear" w:color="auto" w:fill="auto"/>
            <w:vAlign w:val="center"/>
            <w:hideMark/>
          </w:tcPr>
          <w:p w14:paraId="72D3CA63"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שבתות וכנסי עומק לבוגרים  מפגשי קיץ ולקראת חגי תשרי ברחבי הארץ</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14:paraId="4208388B"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עיבוי הקשר והכוונה למגורים, ליווי פרטני</w:t>
            </w:r>
          </w:p>
        </w:tc>
        <w:tc>
          <w:tcPr>
            <w:tcW w:w="1559" w:type="dxa"/>
            <w:tcBorders>
              <w:top w:val="nil"/>
              <w:left w:val="single" w:sz="4" w:space="0" w:color="auto"/>
              <w:bottom w:val="nil"/>
              <w:right w:val="single" w:sz="4" w:space="0" w:color="auto"/>
            </w:tcBorders>
            <w:shd w:val="clear" w:color="auto" w:fill="auto"/>
            <w:vAlign w:val="center"/>
            <w:hideMark/>
          </w:tcPr>
          <w:p w14:paraId="506DFAA5"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השקת רשת בוגרים מרחבית וכנסים ארציים</w:t>
            </w:r>
          </w:p>
        </w:tc>
        <w:tc>
          <w:tcPr>
            <w:tcW w:w="1550" w:type="dxa"/>
            <w:tcBorders>
              <w:top w:val="single" w:sz="4" w:space="0" w:color="auto"/>
              <w:left w:val="single" w:sz="4" w:space="0" w:color="auto"/>
              <w:bottom w:val="nil"/>
              <w:right w:val="single" w:sz="4" w:space="0" w:color="auto"/>
            </w:tcBorders>
            <w:shd w:val="clear" w:color="auto" w:fill="auto"/>
            <w:vAlign w:val="center"/>
            <w:hideMark/>
          </w:tcPr>
          <w:p w14:paraId="26357717"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סיוע בחסמים לקליטה מיטבית</w:t>
            </w:r>
          </w:p>
        </w:tc>
      </w:tr>
      <w:tr w:rsidR="006E5766" w:rsidRPr="00CD14FE" w14:paraId="238D4927" w14:textId="77777777" w:rsidTr="007704BE">
        <w:trPr>
          <w:trHeight w:val="2208"/>
        </w:trPr>
        <w:tc>
          <w:tcPr>
            <w:tcW w:w="1704" w:type="dxa"/>
            <w:vMerge/>
            <w:tcBorders>
              <w:top w:val="single" w:sz="4" w:space="0" w:color="000000"/>
              <w:left w:val="single" w:sz="4" w:space="0" w:color="auto"/>
              <w:bottom w:val="single" w:sz="4" w:space="0" w:color="auto"/>
              <w:right w:val="single" w:sz="4" w:space="0" w:color="auto"/>
            </w:tcBorders>
            <w:vAlign w:val="center"/>
            <w:hideMark/>
          </w:tcPr>
          <w:p w14:paraId="1BA7ABA7" w14:textId="77777777" w:rsidR="006E5766" w:rsidRPr="00CD14FE" w:rsidRDefault="006E5766" w:rsidP="006E5766">
            <w:pPr>
              <w:rPr>
                <w:rFonts w:ascii="David" w:hAnsi="David" w:cs="David"/>
                <w:color w:val="000000"/>
                <w:sz w:val="22"/>
                <w:szCs w:val="22"/>
                <w:lang w:val="en-US"/>
              </w:rPr>
            </w:pPr>
          </w:p>
        </w:tc>
        <w:tc>
          <w:tcPr>
            <w:tcW w:w="1391" w:type="dxa"/>
            <w:tcBorders>
              <w:top w:val="nil"/>
              <w:left w:val="single" w:sz="4" w:space="0" w:color="auto"/>
              <w:bottom w:val="nil"/>
              <w:right w:val="single" w:sz="4" w:space="0" w:color="auto"/>
            </w:tcBorders>
            <w:shd w:val="clear" w:color="auto" w:fill="auto"/>
            <w:vAlign w:val="center"/>
            <w:hideMark/>
          </w:tcPr>
          <w:p w14:paraId="0A70D759"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מיפוי בוגרים, סקר ראשוני וקבוצות מיקוד לזיהוי חסמים</w:t>
            </w:r>
          </w:p>
        </w:tc>
        <w:tc>
          <w:tcPr>
            <w:tcW w:w="1738" w:type="dxa"/>
            <w:tcBorders>
              <w:top w:val="nil"/>
              <w:left w:val="single" w:sz="4" w:space="0" w:color="auto"/>
              <w:bottom w:val="nil"/>
              <w:right w:val="single" w:sz="4" w:space="0" w:color="auto"/>
            </w:tcBorders>
            <w:shd w:val="clear" w:color="auto" w:fill="auto"/>
            <w:vAlign w:val="center"/>
            <w:hideMark/>
          </w:tcPr>
          <w:p w14:paraId="26023538"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הטמעת הפלטפורמה הדיגיטלית</w:t>
            </w:r>
          </w:p>
        </w:tc>
        <w:tc>
          <w:tcPr>
            <w:tcW w:w="1276" w:type="dxa"/>
            <w:vMerge/>
            <w:tcBorders>
              <w:top w:val="nil"/>
              <w:left w:val="single" w:sz="4" w:space="0" w:color="auto"/>
              <w:bottom w:val="single" w:sz="4" w:space="0" w:color="000000"/>
              <w:right w:val="single" w:sz="4" w:space="0" w:color="auto"/>
            </w:tcBorders>
            <w:vAlign w:val="center"/>
            <w:hideMark/>
          </w:tcPr>
          <w:p w14:paraId="3DC06E8D" w14:textId="77777777" w:rsidR="006E5766" w:rsidRPr="00CD14FE" w:rsidRDefault="006E5766" w:rsidP="006E5766">
            <w:pPr>
              <w:rPr>
                <w:rFonts w:ascii="David" w:hAnsi="David" w:cs="David"/>
                <w:color w:val="000000"/>
                <w:sz w:val="22"/>
                <w:szCs w:val="22"/>
                <w:lang w:val="en-US"/>
              </w:rPr>
            </w:pPr>
          </w:p>
        </w:tc>
        <w:tc>
          <w:tcPr>
            <w:tcW w:w="1134" w:type="dxa"/>
            <w:vMerge/>
            <w:tcBorders>
              <w:top w:val="nil"/>
              <w:left w:val="single" w:sz="4" w:space="0" w:color="auto"/>
              <w:bottom w:val="single" w:sz="4" w:space="0" w:color="auto"/>
              <w:right w:val="single" w:sz="4" w:space="0" w:color="auto"/>
            </w:tcBorders>
            <w:vAlign w:val="center"/>
            <w:hideMark/>
          </w:tcPr>
          <w:p w14:paraId="1A5DDC76" w14:textId="77777777" w:rsidR="006E5766" w:rsidRPr="00CD14FE" w:rsidRDefault="006E5766" w:rsidP="006E5766">
            <w:pPr>
              <w:rPr>
                <w:rFonts w:ascii="David" w:hAnsi="David" w:cs="David"/>
                <w:color w:val="000000"/>
                <w:sz w:val="22"/>
                <w:szCs w:val="22"/>
                <w:lang w:val="en-US"/>
              </w:rPr>
            </w:pPr>
          </w:p>
        </w:tc>
        <w:tc>
          <w:tcPr>
            <w:tcW w:w="1559" w:type="dxa"/>
            <w:tcBorders>
              <w:top w:val="nil"/>
              <w:left w:val="single" w:sz="4" w:space="0" w:color="auto"/>
              <w:bottom w:val="nil"/>
              <w:right w:val="single" w:sz="4" w:space="0" w:color="auto"/>
            </w:tcBorders>
            <w:shd w:val="clear" w:color="auto" w:fill="auto"/>
            <w:vAlign w:val="center"/>
            <w:hideMark/>
          </w:tcPr>
          <w:p w14:paraId="1DDF480D"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ליווי פרטני למשפחות לקראת מעבר</w:t>
            </w:r>
          </w:p>
        </w:tc>
        <w:tc>
          <w:tcPr>
            <w:tcW w:w="1550" w:type="dxa"/>
            <w:tcBorders>
              <w:top w:val="nil"/>
              <w:left w:val="single" w:sz="4" w:space="0" w:color="auto"/>
              <w:bottom w:val="nil"/>
              <w:right w:val="single" w:sz="4" w:space="0" w:color="auto"/>
            </w:tcBorders>
            <w:shd w:val="clear" w:color="auto" w:fill="auto"/>
            <w:vAlign w:val="center"/>
            <w:hideMark/>
          </w:tcPr>
          <w:p w14:paraId="19DBE282"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 </w:t>
            </w:r>
          </w:p>
        </w:tc>
      </w:tr>
      <w:tr w:rsidR="006E5766" w:rsidRPr="00CD14FE" w14:paraId="5AAB6D36" w14:textId="77777777" w:rsidTr="007704BE">
        <w:trPr>
          <w:trHeight w:val="758"/>
        </w:trPr>
        <w:tc>
          <w:tcPr>
            <w:tcW w:w="1704" w:type="dxa"/>
            <w:vMerge/>
            <w:tcBorders>
              <w:top w:val="single" w:sz="4" w:space="0" w:color="000000"/>
              <w:left w:val="single" w:sz="4" w:space="0" w:color="auto"/>
              <w:bottom w:val="single" w:sz="4" w:space="0" w:color="auto"/>
              <w:right w:val="single" w:sz="4" w:space="0" w:color="auto"/>
            </w:tcBorders>
            <w:vAlign w:val="center"/>
            <w:hideMark/>
          </w:tcPr>
          <w:p w14:paraId="7E3C3248" w14:textId="77777777" w:rsidR="006E5766" w:rsidRPr="00CD14FE" w:rsidRDefault="006E5766" w:rsidP="006E5766">
            <w:pPr>
              <w:rPr>
                <w:rFonts w:ascii="David" w:hAnsi="David" w:cs="David"/>
                <w:color w:val="000000"/>
                <w:sz w:val="22"/>
                <w:szCs w:val="22"/>
                <w:lang w:val="en-US"/>
              </w:rPr>
            </w:pPr>
          </w:p>
        </w:tc>
        <w:tc>
          <w:tcPr>
            <w:tcW w:w="1391" w:type="dxa"/>
            <w:tcBorders>
              <w:top w:val="nil"/>
              <w:left w:val="single" w:sz="4" w:space="0" w:color="auto"/>
              <w:bottom w:val="nil"/>
              <w:right w:val="single" w:sz="4" w:space="0" w:color="auto"/>
            </w:tcBorders>
            <w:shd w:val="clear" w:color="auto" w:fill="auto"/>
            <w:vAlign w:val="center"/>
            <w:hideMark/>
          </w:tcPr>
          <w:p w14:paraId="6662018B"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תחילת אירוחי סופ"ש במוסדות החינוך</w:t>
            </w:r>
          </w:p>
        </w:tc>
        <w:tc>
          <w:tcPr>
            <w:tcW w:w="1738" w:type="dxa"/>
            <w:tcBorders>
              <w:top w:val="nil"/>
              <w:left w:val="single" w:sz="4" w:space="0" w:color="auto"/>
              <w:bottom w:val="nil"/>
              <w:right w:val="single" w:sz="4" w:space="0" w:color="auto"/>
            </w:tcBorders>
            <w:shd w:val="clear" w:color="auto" w:fill="auto"/>
            <w:vAlign w:val="center"/>
            <w:hideMark/>
          </w:tcPr>
          <w:p w14:paraId="58E22868" w14:textId="77777777" w:rsidR="006E5766" w:rsidRPr="00CD14FE" w:rsidRDefault="006E5766" w:rsidP="006E5766">
            <w:pPr>
              <w:rPr>
                <w:rFonts w:ascii="David" w:hAnsi="David" w:cs="David"/>
                <w:color w:val="000000"/>
                <w:sz w:val="22"/>
                <w:szCs w:val="22"/>
                <w:rtl/>
                <w:lang w:val="en-US"/>
              </w:rPr>
            </w:pPr>
            <w:r w:rsidRPr="00CD14FE">
              <w:rPr>
                <w:rFonts w:ascii="David" w:hAnsi="David" w:cs="David"/>
                <w:color w:val="000000"/>
                <w:sz w:val="22"/>
                <w:szCs w:val="22"/>
                <w:rtl/>
                <w:lang w:val="en-US"/>
              </w:rPr>
              <w:t>אירוחי שבת</w:t>
            </w:r>
          </w:p>
        </w:tc>
        <w:tc>
          <w:tcPr>
            <w:tcW w:w="1276" w:type="dxa"/>
            <w:vMerge/>
            <w:tcBorders>
              <w:top w:val="nil"/>
              <w:left w:val="single" w:sz="4" w:space="0" w:color="auto"/>
              <w:bottom w:val="single" w:sz="4" w:space="0" w:color="000000"/>
              <w:right w:val="single" w:sz="4" w:space="0" w:color="auto"/>
            </w:tcBorders>
            <w:vAlign w:val="center"/>
            <w:hideMark/>
          </w:tcPr>
          <w:p w14:paraId="773501BC" w14:textId="77777777" w:rsidR="006E5766" w:rsidRPr="00CD14FE" w:rsidRDefault="006E5766" w:rsidP="006E5766">
            <w:pPr>
              <w:rPr>
                <w:rFonts w:ascii="David" w:hAnsi="David" w:cs="David"/>
                <w:color w:val="000000"/>
                <w:sz w:val="22"/>
                <w:szCs w:val="22"/>
                <w:lang w:val="en-US"/>
              </w:rPr>
            </w:pPr>
          </w:p>
        </w:tc>
        <w:tc>
          <w:tcPr>
            <w:tcW w:w="1134" w:type="dxa"/>
            <w:vMerge/>
            <w:tcBorders>
              <w:top w:val="nil"/>
              <w:left w:val="single" w:sz="4" w:space="0" w:color="auto"/>
              <w:bottom w:val="single" w:sz="4" w:space="0" w:color="auto"/>
              <w:right w:val="single" w:sz="4" w:space="0" w:color="auto"/>
            </w:tcBorders>
            <w:vAlign w:val="center"/>
            <w:hideMark/>
          </w:tcPr>
          <w:p w14:paraId="47906EF9" w14:textId="77777777" w:rsidR="006E5766" w:rsidRPr="00CD14FE" w:rsidRDefault="006E5766" w:rsidP="006E5766">
            <w:pPr>
              <w:rPr>
                <w:rFonts w:ascii="David" w:hAnsi="David" w:cs="David"/>
                <w:color w:val="000000"/>
                <w:sz w:val="22"/>
                <w:szCs w:val="22"/>
                <w:lang w:val="en-US"/>
              </w:rPr>
            </w:pPr>
          </w:p>
        </w:tc>
        <w:tc>
          <w:tcPr>
            <w:tcW w:w="1559" w:type="dxa"/>
            <w:tcBorders>
              <w:top w:val="nil"/>
              <w:left w:val="single" w:sz="4" w:space="0" w:color="auto"/>
              <w:bottom w:val="nil"/>
              <w:right w:val="single" w:sz="4" w:space="0" w:color="auto"/>
            </w:tcBorders>
            <w:shd w:val="clear" w:color="auto" w:fill="auto"/>
            <w:hideMark/>
          </w:tcPr>
          <w:p w14:paraId="0AFE3308" w14:textId="77777777" w:rsidR="006E5766" w:rsidRPr="00CD14FE" w:rsidRDefault="006E5766" w:rsidP="006E5766">
            <w:pPr>
              <w:rPr>
                <w:rFonts w:ascii="David" w:hAnsi="David" w:cs="David"/>
                <w:color w:val="000000"/>
                <w:sz w:val="22"/>
                <w:szCs w:val="22"/>
                <w:rtl/>
                <w:lang w:val="en-US"/>
              </w:rPr>
            </w:pPr>
          </w:p>
        </w:tc>
        <w:tc>
          <w:tcPr>
            <w:tcW w:w="1550" w:type="dxa"/>
            <w:tcBorders>
              <w:top w:val="nil"/>
              <w:left w:val="single" w:sz="4" w:space="0" w:color="auto"/>
              <w:right w:val="single" w:sz="4" w:space="0" w:color="auto"/>
            </w:tcBorders>
            <w:shd w:val="clear" w:color="auto" w:fill="auto"/>
            <w:vAlign w:val="center"/>
            <w:hideMark/>
          </w:tcPr>
          <w:p w14:paraId="54F874F3" w14:textId="77777777" w:rsidR="006E5766" w:rsidRPr="00CD14FE" w:rsidRDefault="006E5766" w:rsidP="006E5766">
            <w:pPr>
              <w:rPr>
                <w:rFonts w:ascii="David" w:hAnsi="David" w:cs="David"/>
                <w:color w:val="000000"/>
                <w:sz w:val="22"/>
                <w:szCs w:val="22"/>
                <w:lang w:val="en-US"/>
              </w:rPr>
            </w:pPr>
            <w:r w:rsidRPr="00CD14FE">
              <w:rPr>
                <w:rFonts w:ascii="David" w:hAnsi="David" w:cs="David"/>
                <w:color w:val="000000"/>
                <w:sz w:val="22"/>
                <w:szCs w:val="22"/>
                <w:rtl/>
                <w:lang w:val="en-US"/>
              </w:rPr>
              <w:t>סיכום, הערכה והמלצות להמשך</w:t>
            </w:r>
          </w:p>
        </w:tc>
      </w:tr>
      <w:tr w:rsidR="006E5766" w:rsidRPr="00CD14FE" w14:paraId="2931DC87" w14:textId="77777777" w:rsidTr="007704BE">
        <w:trPr>
          <w:trHeight w:val="58"/>
        </w:trPr>
        <w:tc>
          <w:tcPr>
            <w:tcW w:w="1704" w:type="dxa"/>
            <w:vMerge/>
            <w:tcBorders>
              <w:top w:val="single" w:sz="4" w:space="0" w:color="000000"/>
              <w:left w:val="single" w:sz="4" w:space="0" w:color="auto"/>
              <w:bottom w:val="single" w:sz="4" w:space="0" w:color="auto"/>
              <w:right w:val="single" w:sz="4" w:space="0" w:color="auto"/>
            </w:tcBorders>
            <w:vAlign w:val="center"/>
            <w:hideMark/>
          </w:tcPr>
          <w:p w14:paraId="7D898FC6" w14:textId="77777777" w:rsidR="006E5766" w:rsidRPr="00CD14FE" w:rsidRDefault="006E5766" w:rsidP="006E5766">
            <w:pPr>
              <w:rPr>
                <w:rFonts w:ascii="David" w:hAnsi="David" w:cs="David"/>
                <w:color w:val="000000"/>
                <w:sz w:val="22"/>
                <w:szCs w:val="22"/>
                <w:lang w:val="en-US"/>
              </w:rPr>
            </w:pPr>
          </w:p>
        </w:tc>
        <w:tc>
          <w:tcPr>
            <w:tcW w:w="1391" w:type="dxa"/>
            <w:tcBorders>
              <w:top w:val="nil"/>
              <w:left w:val="single" w:sz="4" w:space="0" w:color="auto"/>
              <w:bottom w:val="nil"/>
              <w:right w:val="single" w:sz="4" w:space="0" w:color="auto"/>
            </w:tcBorders>
            <w:shd w:val="clear" w:color="auto" w:fill="auto"/>
            <w:hideMark/>
          </w:tcPr>
          <w:p w14:paraId="215D92FF" w14:textId="77777777" w:rsidR="006E5766" w:rsidRPr="00CD14FE" w:rsidRDefault="006E5766" w:rsidP="006E5766">
            <w:pPr>
              <w:rPr>
                <w:rFonts w:ascii="David" w:hAnsi="David" w:cs="David"/>
                <w:color w:val="000000"/>
                <w:sz w:val="22"/>
                <w:szCs w:val="22"/>
                <w:rtl/>
                <w:lang w:val="en-US"/>
              </w:rPr>
            </w:pPr>
          </w:p>
        </w:tc>
        <w:tc>
          <w:tcPr>
            <w:tcW w:w="1738" w:type="dxa"/>
            <w:tcBorders>
              <w:top w:val="nil"/>
              <w:left w:val="single" w:sz="4" w:space="0" w:color="auto"/>
              <w:bottom w:val="nil"/>
              <w:right w:val="single" w:sz="4" w:space="0" w:color="auto"/>
            </w:tcBorders>
            <w:shd w:val="clear" w:color="auto" w:fill="auto"/>
            <w:vAlign w:val="center"/>
            <w:hideMark/>
          </w:tcPr>
          <w:p w14:paraId="1DDD020D" w14:textId="77777777" w:rsidR="006E5766" w:rsidRPr="00CD14FE" w:rsidRDefault="006E5766" w:rsidP="006E5766">
            <w:pPr>
              <w:bidi w:val="0"/>
              <w:rPr>
                <w:rFonts w:ascii="David" w:hAnsi="David" w:cs="David"/>
                <w:sz w:val="2"/>
                <w:szCs w:val="2"/>
                <w:lang w:val="en-US"/>
              </w:rPr>
            </w:pPr>
          </w:p>
        </w:tc>
        <w:tc>
          <w:tcPr>
            <w:tcW w:w="1276" w:type="dxa"/>
            <w:vMerge/>
            <w:tcBorders>
              <w:top w:val="nil"/>
              <w:left w:val="single" w:sz="4" w:space="0" w:color="auto"/>
              <w:bottom w:val="single" w:sz="4" w:space="0" w:color="000000"/>
              <w:right w:val="single" w:sz="4" w:space="0" w:color="auto"/>
            </w:tcBorders>
            <w:vAlign w:val="center"/>
            <w:hideMark/>
          </w:tcPr>
          <w:p w14:paraId="42A47627" w14:textId="77777777" w:rsidR="006E5766" w:rsidRPr="00CD14FE" w:rsidRDefault="006E5766" w:rsidP="006E5766">
            <w:pPr>
              <w:rPr>
                <w:rFonts w:ascii="David" w:hAnsi="David" w:cs="David"/>
                <w:color w:val="000000"/>
                <w:sz w:val="22"/>
                <w:szCs w:val="22"/>
                <w:lang w:val="en-US"/>
              </w:rPr>
            </w:pPr>
          </w:p>
        </w:tc>
        <w:tc>
          <w:tcPr>
            <w:tcW w:w="1134" w:type="dxa"/>
            <w:vMerge/>
            <w:tcBorders>
              <w:top w:val="nil"/>
              <w:left w:val="single" w:sz="4" w:space="0" w:color="auto"/>
              <w:bottom w:val="single" w:sz="4" w:space="0" w:color="auto"/>
              <w:right w:val="single" w:sz="4" w:space="0" w:color="auto"/>
            </w:tcBorders>
            <w:vAlign w:val="center"/>
            <w:hideMark/>
          </w:tcPr>
          <w:p w14:paraId="3A55904F" w14:textId="77777777" w:rsidR="006E5766" w:rsidRPr="00CD14FE" w:rsidRDefault="006E5766" w:rsidP="006E5766">
            <w:pPr>
              <w:rPr>
                <w:rFonts w:ascii="David" w:hAnsi="David" w:cs="David"/>
                <w:color w:val="000000"/>
                <w:sz w:val="22"/>
                <w:szCs w:val="22"/>
                <w:lang w:val="en-US"/>
              </w:rPr>
            </w:pPr>
          </w:p>
        </w:tc>
        <w:tc>
          <w:tcPr>
            <w:tcW w:w="1559" w:type="dxa"/>
            <w:tcBorders>
              <w:top w:val="nil"/>
              <w:left w:val="single" w:sz="4" w:space="0" w:color="auto"/>
              <w:bottom w:val="nil"/>
              <w:right w:val="single" w:sz="4" w:space="0" w:color="auto"/>
            </w:tcBorders>
            <w:shd w:val="clear" w:color="auto" w:fill="auto"/>
            <w:hideMark/>
          </w:tcPr>
          <w:p w14:paraId="7F8DEDE1" w14:textId="77777777" w:rsidR="006E5766" w:rsidRPr="00CD14FE" w:rsidRDefault="006E5766" w:rsidP="006E5766">
            <w:pPr>
              <w:rPr>
                <w:rFonts w:ascii="David" w:hAnsi="David" w:cs="David"/>
                <w:sz w:val="20"/>
                <w:szCs w:val="20"/>
                <w:lang w:val="en-US"/>
              </w:rPr>
            </w:pPr>
          </w:p>
        </w:tc>
        <w:tc>
          <w:tcPr>
            <w:tcW w:w="1550" w:type="dxa"/>
            <w:tcBorders>
              <w:left w:val="single" w:sz="4" w:space="0" w:color="auto"/>
              <w:bottom w:val="nil"/>
              <w:right w:val="single" w:sz="4" w:space="0" w:color="auto"/>
            </w:tcBorders>
            <w:shd w:val="clear" w:color="auto" w:fill="auto"/>
            <w:hideMark/>
          </w:tcPr>
          <w:p w14:paraId="02EBC003" w14:textId="77777777" w:rsidR="006E5766" w:rsidRPr="00CD14FE" w:rsidRDefault="006E5766" w:rsidP="006E5766">
            <w:pPr>
              <w:bidi w:val="0"/>
              <w:rPr>
                <w:rFonts w:ascii="David" w:hAnsi="David" w:cs="David"/>
                <w:color w:val="000000"/>
                <w:sz w:val="22"/>
                <w:szCs w:val="22"/>
                <w:lang w:val="en-US"/>
              </w:rPr>
            </w:pPr>
            <w:r w:rsidRPr="00CD14FE">
              <w:rPr>
                <w:rFonts w:ascii="David" w:hAnsi="David" w:cs="David"/>
                <w:color w:val="000000"/>
                <w:sz w:val="22"/>
                <w:szCs w:val="22"/>
                <w:lang w:val="en-US"/>
              </w:rPr>
              <w:t> </w:t>
            </w:r>
          </w:p>
        </w:tc>
      </w:tr>
      <w:tr w:rsidR="006E5766" w:rsidRPr="00CD14FE" w14:paraId="126EC9F1" w14:textId="77777777" w:rsidTr="007704BE">
        <w:trPr>
          <w:trHeight w:val="828"/>
        </w:trPr>
        <w:tc>
          <w:tcPr>
            <w:tcW w:w="1704" w:type="dxa"/>
            <w:vMerge/>
            <w:tcBorders>
              <w:top w:val="single" w:sz="4" w:space="0" w:color="000000"/>
              <w:left w:val="single" w:sz="4" w:space="0" w:color="auto"/>
              <w:bottom w:val="single" w:sz="4" w:space="0" w:color="auto"/>
              <w:right w:val="single" w:sz="4" w:space="0" w:color="auto"/>
            </w:tcBorders>
            <w:vAlign w:val="center"/>
            <w:hideMark/>
          </w:tcPr>
          <w:p w14:paraId="78E5EBAD" w14:textId="77777777" w:rsidR="006E5766" w:rsidRPr="00CD14FE" w:rsidRDefault="006E5766" w:rsidP="006E5766">
            <w:pPr>
              <w:rPr>
                <w:rFonts w:ascii="David" w:hAnsi="David" w:cs="David"/>
                <w:color w:val="000000"/>
                <w:sz w:val="22"/>
                <w:szCs w:val="22"/>
                <w:lang w:val="en-US"/>
              </w:rPr>
            </w:pPr>
          </w:p>
        </w:tc>
        <w:tc>
          <w:tcPr>
            <w:tcW w:w="1391" w:type="dxa"/>
            <w:tcBorders>
              <w:top w:val="nil"/>
              <w:left w:val="single" w:sz="4" w:space="0" w:color="auto"/>
              <w:bottom w:val="single" w:sz="4" w:space="0" w:color="auto"/>
              <w:right w:val="single" w:sz="4" w:space="0" w:color="auto"/>
            </w:tcBorders>
            <w:shd w:val="clear" w:color="auto" w:fill="auto"/>
            <w:hideMark/>
          </w:tcPr>
          <w:p w14:paraId="278F4B61" w14:textId="77777777" w:rsidR="006E5766" w:rsidRPr="00CD14FE" w:rsidRDefault="006E5766" w:rsidP="006E5766">
            <w:pPr>
              <w:bidi w:val="0"/>
              <w:rPr>
                <w:rFonts w:ascii="David" w:hAnsi="David" w:cs="David"/>
                <w:color w:val="000000"/>
                <w:sz w:val="22"/>
                <w:szCs w:val="22"/>
                <w:lang w:val="en-US"/>
              </w:rPr>
            </w:pPr>
            <w:r w:rsidRPr="00CD14FE">
              <w:rPr>
                <w:rFonts w:ascii="David" w:hAnsi="David" w:cs="David"/>
                <w:color w:val="000000"/>
                <w:sz w:val="22"/>
                <w:szCs w:val="22"/>
                <w:lang w:val="en-US"/>
              </w:rPr>
              <w:t> </w:t>
            </w:r>
          </w:p>
        </w:tc>
        <w:tc>
          <w:tcPr>
            <w:tcW w:w="1738" w:type="dxa"/>
            <w:tcBorders>
              <w:top w:val="nil"/>
              <w:left w:val="single" w:sz="4" w:space="0" w:color="auto"/>
              <w:bottom w:val="single" w:sz="4" w:space="0" w:color="auto"/>
              <w:right w:val="single" w:sz="4" w:space="0" w:color="auto"/>
            </w:tcBorders>
            <w:shd w:val="clear" w:color="auto" w:fill="auto"/>
            <w:vAlign w:val="center"/>
            <w:hideMark/>
          </w:tcPr>
          <w:p w14:paraId="3F4B81B5" w14:textId="77777777" w:rsidR="006E5766" w:rsidRPr="00CD14FE" w:rsidRDefault="006E5766" w:rsidP="006E5766">
            <w:pPr>
              <w:rPr>
                <w:rFonts w:ascii="David" w:hAnsi="David" w:cs="David"/>
                <w:color w:val="000000"/>
                <w:sz w:val="22"/>
                <w:szCs w:val="22"/>
                <w:lang w:val="en-US"/>
              </w:rPr>
            </w:pPr>
            <w:r w:rsidRPr="00CD14FE">
              <w:rPr>
                <w:rFonts w:ascii="David" w:hAnsi="David" w:cs="David"/>
                <w:color w:val="000000"/>
                <w:sz w:val="22"/>
                <w:szCs w:val="22"/>
                <w:lang w:val="en-US" w:bidi="ar-SA"/>
              </w:rPr>
              <w:t xml:space="preserve"> </w:t>
            </w:r>
            <w:r w:rsidRPr="00CD14FE">
              <w:rPr>
                <w:rFonts w:ascii="David" w:hAnsi="David" w:cs="David"/>
                <w:color w:val="000000"/>
                <w:sz w:val="22"/>
                <w:szCs w:val="22"/>
                <w:rtl/>
                <w:lang w:val="en-US"/>
              </w:rPr>
              <w:t>ותחילת קשר, (פסח וקיץ)</w:t>
            </w:r>
          </w:p>
        </w:tc>
        <w:tc>
          <w:tcPr>
            <w:tcW w:w="1276" w:type="dxa"/>
            <w:vMerge/>
            <w:tcBorders>
              <w:top w:val="nil"/>
              <w:left w:val="single" w:sz="4" w:space="0" w:color="auto"/>
              <w:bottom w:val="single" w:sz="4" w:space="0" w:color="000000"/>
              <w:right w:val="single" w:sz="4" w:space="0" w:color="auto"/>
            </w:tcBorders>
            <w:vAlign w:val="center"/>
            <w:hideMark/>
          </w:tcPr>
          <w:p w14:paraId="4EBBE2CE" w14:textId="77777777" w:rsidR="006E5766" w:rsidRPr="00CD14FE" w:rsidRDefault="006E5766" w:rsidP="006E5766">
            <w:pPr>
              <w:rPr>
                <w:rFonts w:ascii="David" w:hAnsi="David" w:cs="David"/>
                <w:color w:val="000000"/>
                <w:sz w:val="22"/>
                <w:szCs w:val="22"/>
                <w:lang w:val="en-US"/>
              </w:rPr>
            </w:pPr>
          </w:p>
        </w:tc>
        <w:tc>
          <w:tcPr>
            <w:tcW w:w="1134" w:type="dxa"/>
            <w:vMerge/>
            <w:tcBorders>
              <w:top w:val="nil"/>
              <w:left w:val="single" w:sz="4" w:space="0" w:color="auto"/>
              <w:bottom w:val="single" w:sz="4" w:space="0" w:color="auto"/>
              <w:right w:val="single" w:sz="4" w:space="0" w:color="auto"/>
            </w:tcBorders>
            <w:vAlign w:val="center"/>
            <w:hideMark/>
          </w:tcPr>
          <w:p w14:paraId="18F8E1D0" w14:textId="77777777" w:rsidR="006E5766" w:rsidRPr="00CD14FE" w:rsidRDefault="006E5766" w:rsidP="006E5766">
            <w:pPr>
              <w:rPr>
                <w:rFonts w:ascii="David" w:hAnsi="David" w:cs="David"/>
                <w:color w:val="000000"/>
                <w:sz w:val="22"/>
                <w:szCs w:val="22"/>
                <w:lang w:val="en-US"/>
              </w:rPr>
            </w:pPr>
          </w:p>
        </w:tc>
        <w:tc>
          <w:tcPr>
            <w:tcW w:w="1559" w:type="dxa"/>
            <w:tcBorders>
              <w:top w:val="nil"/>
              <w:left w:val="single" w:sz="4" w:space="0" w:color="auto"/>
              <w:bottom w:val="single" w:sz="4" w:space="0" w:color="auto"/>
              <w:right w:val="single" w:sz="4" w:space="0" w:color="auto"/>
            </w:tcBorders>
            <w:shd w:val="clear" w:color="auto" w:fill="auto"/>
            <w:hideMark/>
          </w:tcPr>
          <w:p w14:paraId="1EFBAE66" w14:textId="77777777" w:rsidR="006E5766" w:rsidRPr="00CD14FE" w:rsidRDefault="006E5766" w:rsidP="006E5766">
            <w:pPr>
              <w:bidi w:val="0"/>
              <w:rPr>
                <w:rFonts w:ascii="David" w:hAnsi="David" w:cs="David"/>
                <w:color w:val="000000"/>
                <w:sz w:val="22"/>
                <w:szCs w:val="22"/>
                <w:rtl/>
                <w:lang w:val="en-US"/>
              </w:rPr>
            </w:pPr>
            <w:r w:rsidRPr="00CD14FE">
              <w:rPr>
                <w:rFonts w:ascii="David" w:hAnsi="David" w:cs="David"/>
                <w:color w:val="000000"/>
                <w:sz w:val="22"/>
                <w:szCs w:val="22"/>
                <w:lang w:val="en-US"/>
              </w:rPr>
              <w:t> </w:t>
            </w:r>
          </w:p>
        </w:tc>
        <w:tc>
          <w:tcPr>
            <w:tcW w:w="1550" w:type="dxa"/>
            <w:tcBorders>
              <w:top w:val="nil"/>
              <w:left w:val="single" w:sz="4" w:space="0" w:color="auto"/>
              <w:bottom w:val="single" w:sz="4" w:space="0" w:color="auto"/>
              <w:right w:val="single" w:sz="4" w:space="0" w:color="auto"/>
            </w:tcBorders>
            <w:shd w:val="clear" w:color="auto" w:fill="auto"/>
            <w:hideMark/>
          </w:tcPr>
          <w:p w14:paraId="385E3D9F" w14:textId="77777777" w:rsidR="006E5766" w:rsidRPr="00CD14FE" w:rsidRDefault="006E5766" w:rsidP="006E5766">
            <w:pPr>
              <w:bidi w:val="0"/>
              <w:rPr>
                <w:rFonts w:ascii="David" w:hAnsi="David" w:cs="David"/>
                <w:color w:val="000000"/>
                <w:sz w:val="22"/>
                <w:szCs w:val="22"/>
                <w:lang w:val="en-US"/>
              </w:rPr>
            </w:pPr>
            <w:r w:rsidRPr="00CD14FE">
              <w:rPr>
                <w:rFonts w:ascii="David" w:hAnsi="David" w:cs="David"/>
                <w:color w:val="000000"/>
                <w:sz w:val="22"/>
                <w:szCs w:val="22"/>
                <w:lang w:val="en-US"/>
              </w:rPr>
              <w:t> </w:t>
            </w:r>
          </w:p>
        </w:tc>
      </w:tr>
    </w:tbl>
    <w:p w14:paraId="337E4DCA" w14:textId="34648F54" w:rsidR="00D75AC0" w:rsidRPr="00CD14FE" w:rsidRDefault="00D75AC0" w:rsidP="00432415">
      <w:pPr>
        <w:spacing w:before="120" w:after="240"/>
        <w:ind w:right="-992"/>
        <w:jc w:val="both"/>
        <w:rPr>
          <w:rFonts w:ascii="David" w:eastAsia="Calibri" w:hAnsi="David" w:cs="David"/>
        </w:rPr>
      </w:pPr>
    </w:p>
    <w:p w14:paraId="18F7EAB6" w14:textId="5FDB4DE4" w:rsidR="0013606F" w:rsidRPr="00CD14FE" w:rsidRDefault="00DE5A8B" w:rsidP="00CD14FE">
      <w:pPr>
        <w:pStyle w:val="af9"/>
        <w:numPr>
          <w:ilvl w:val="0"/>
          <w:numId w:val="23"/>
        </w:numPr>
        <w:pBdr>
          <w:top w:val="nil"/>
          <w:left w:val="nil"/>
          <w:bottom w:val="nil"/>
          <w:right w:val="nil"/>
          <w:between w:val="nil"/>
        </w:pBdr>
        <w:spacing w:before="120" w:after="120" w:line="360" w:lineRule="auto"/>
        <w:ind w:right="-992"/>
        <w:jc w:val="both"/>
        <w:rPr>
          <w:rFonts w:ascii="David" w:eastAsia="Calibri" w:hAnsi="David" w:cs="David"/>
          <w:color w:val="000000"/>
        </w:rPr>
      </w:pPr>
      <w:r w:rsidRPr="00CD14FE">
        <w:rPr>
          <w:rFonts w:ascii="David" w:eastAsia="Calibri" w:hAnsi="David" w:cs="David"/>
          <w:b/>
          <w:bCs/>
          <w:color w:val="000000"/>
          <w:rtl/>
        </w:rPr>
        <w:t>אבני דרך למיזם</w:t>
      </w:r>
      <w:r w:rsidRPr="00CD14FE">
        <w:rPr>
          <w:rFonts w:ascii="David" w:eastAsia="Calibri" w:hAnsi="David" w:cs="David"/>
          <w:color w:val="000000"/>
          <w:rtl/>
        </w:rPr>
        <w:t xml:space="preserve"> </w:t>
      </w:r>
      <w:r w:rsidR="00F352B9" w:rsidRPr="00CD14FE">
        <w:rPr>
          <w:rFonts w:ascii="David" w:eastAsia="Calibri" w:hAnsi="David" w:cs="David"/>
          <w:color w:val="000000"/>
          <w:rtl/>
        </w:rPr>
        <w:t xml:space="preserve">: </w:t>
      </w:r>
      <w:r w:rsidR="00736CC5" w:rsidRPr="00CD14FE">
        <w:rPr>
          <w:rFonts w:ascii="David" w:eastAsia="Calibri" w:hAnsi="David" w:cs="David"/>
          <w:color w:val="000000"/>
          <w:rtl/>
        </w:rPr>
        <w:t xml:space="preserve">תשלום </w:t>
      </w:r>
      <w:r w:rsidR="004C36EF" w:rsidRPr="00CD14FE">
        <w:rPr>
          <w:rFonts w:ascii="David" w:eastAsia="Calibri" w:hAnsi="David" w:cs="David"/>
          <w:color w:val="000000"/>
          <w:rtl/>
        </w:rPr>
        <w:t>של חלק המשרד בביצוע (50% )</w:t>
      </w:r>
      <w:r w:rsidR="00736CC5" w:rsidRPr="00CD14FE">
        <w:rPr>
          <w:rFonts w:ascii="David" w:eastAsia="Calibri" w:hAnsi="David" w:cs="David"/>
          <w:color w:val="000000"/>
          <w:rtl/>
        </w:rPr>
        <w:t>ב</w:t>
      </w:r>
      <w:r w:rsidR="00F352B9" w:rsidRPr="00CD14FE">
        <w:rPr>
          <w:rFonts w:ascii="David" w:eastAsia="Calibri" w:hAnsi="David" w:cs="David"/>
          <w:color w:val="000000"/>
          <w:rtl/>
        </w:rPr>
        <w:t>תום כל</w:t>
      </w:r>
      <w:r w:rsidR="00736CC5" w:rsidRPr="00CD14FE">
        <w:rPr>
          <w:rFonts w:ascii="David" w:eastAsia="Calibri" w:hAnsi="David" w:cs="David"/>
          <w:color w:val="000000"/>
          <w:rtl/>
        </w:rPr>
        <w:t xml:space="preserve"> רבעון </w:t>
      </w:r>
      <w:r w:rsidR="00990B01" w:rsidRPr="00CD14FE">
        <w:rPr>
          <w:rFonts w:ascii="David" w:eastAsia="Calibri" w:hAnsi="David" w:cs="David"/>
          <w:color w:val="000000"/>
          <w:rtl/>
        </w:rPr>
        <w:t>לאחר דיווח כספי ו</w:t>
      </w:r>
      <w:r w:rsidR="00484E0D" w:rsidRPr="00CD14FE">
        <w:rPr>
          <w:rFonts w:ascii="David" w:eastAsia="Calibri" w:hAnsi="David" w:cs="David"/>
          <w:color w:val="000000"/>
          <w:rtl/>
        </w:rPr>
        <w:t>תוכני</w:t>
      </w:r>
      <w:r w:rsidR="00736CC5" w:rsidRPr="00CD14FE">
        <w:rPr>
          <w:rFonts w:ascii="David" w:eastAsia="Calibri" w:hAnsi="David" w:cs="David"/>
          <w:color w:val="000000"/>
          <w:rtl/>
        </w:rPr>
        <w:t xml:space="preserve"> </w:t>
      </w:r>
      <w:r w:rsidR="0013606F" w:rsidRPr="00CD14FE">
        <w:rPr>
          <w:rFonts w:ascii="David" w:eastAsia="Calibri" w:hAnsi="David" w:cs="David"/>
          <w:color w:val="000000"/>
          <w:rtl/>
        </w:rPr>
        <w:t xml:space="preserve">, </w:t>
      </w:r>
      <w:r w:rsidR="00F352B9" w:rsidRPr="00CD14FE">
        <w:rPr>
          <w:rFonts w:ascii="David" w:eastAsia="Calibri" w:hAnsi="David" w:cs="David"/>
          <w:color w:val="000000"/>
          <w:rtl/>
        </w:rPr>
        <w:t>סה"כ 6 דיווחים, 6 רבעונים,</w:t>
      </w:r>
      <w:r w:rsidR="00484E0D" w:rsidRPr="00CD14FE">
        <w:rPr>
          <w:rFonts w:ascii="David" w:eastAsia="Calibri" w:hAnsi="David" w:cs="David"/>
          <w:color w:val="000000"/>
          <w:rtl/>
        </w:rPr>
        <w:t xml:space="preserve"> </w:t>
      </w:r>
      <w:r w:rsidR="0013606F" w:rsidRPr="00CD14FE">
        <w:rPr>
          <w:rFonts w:ascii="David" w:eastAsia="Calibri" w:hAnsi="David" w:cs="David"/>
          <w:color w:val="000000"/>
          <w:rtl/>
        </w:rPr>
        <w:t>כמפורט להלן :</w:t>
      </w:r>
    </w:p>
    <w:p w14:paraId="48076C8E" w14:textId="77777777" w:rsidR="0013606F" w:rsidRPr="00CD14FE" w:rsidRDefault="00C8313B" w:rsidP="00CD14FE">
      <w:pPr>
        <w:pStyle w:val="af9"/>
        <w:numPr>
          <w:ilvl w:val="0"/>
          <w:numId w:val="24"/>
        </w:numPr>
        <w:pBdr>
          <w:top w:val="nil"/>
          <w:left w:val="nil"/>
          <w:bottom w:val="nil"/>
          <w:right w:val="nil"/>
          <w:between w:val="nil"/>
        </w:pBdr>
        <w:spacing w:before="120" w:after="120" w:line="360" w:lineRule="auto"/>
        <w:ind w:right="-992"/>
        <w:jc w:val="both"/>
        <w:rPr>
          <w:rFonts w:ascii="David" w:eastAsia="Calibri" w:hAnsi="David" w:cs="David"/>
          <w:color w:val="000000"/>
        </w:rPr>
      </w:pPr>
      <w:r w:rsidRPr="00CD14FE">
        <w:rPr>
          <w:rFonts w:ascii="David" w:eastAsia="Calibri" w:hAnsi="David" w:cs="David"/>
          <w:color w:val="000000"/>
          <w:rtl/>
        </w:rPr>
        <w:lastRenderedPageBreak/>
        <w:t xml:space="preserve">דוח </w:t>
      </w:r>
      <w:r w:rsidR="0013606F" w:rsidRPr="00CD14FE">
        <w:rPr>
          <w:rFonts w:ascii="David" w:eastAsia="Calibri" w:hAnsi="David" w:cs="David"/>
          <w:color w:val="000000"/>
          <w:rtl/>
        </w:rPr>
        <w:t>תקציב מול ביצוע</w:t>
      </w:r>
    </w:p>
    <w:p w14:paraId="75DCFFEF" w14:textId="7AFC8EC4" w:rsidR="00054EE6" w:rsidRPr="00CD14FE" w:rsidRDefault="00054EE6" w:rsidP="00CD14FE">
      <w:pPr>
        <w:pStyle w:val="af9"/>
        <w:numPr>
          <w:ilvl w:val="0"/>
          <w:numId w:val="24"/>
        </w:numPr>
        <w:pBdr>
          <w:top w:val="nil"/>
          <w:left w:val="nil"/>
          <w:bottom w:val="nil"/>
          <w:right w:val="nil"/>
          <w:between w:val="nil"/>
        </w:pBdr>
        <w:spacing w:before="120" w:after="120" w:line="360" w:lineRule="auto"/>
        <w:ind w:right="-992"/>
        <w:jc w:val="both"/>
        <w:rPr>
          <w:rFonts w:ascii="David" w:eastAsia="Calibri" w:hAnsi="David" w:cs="David"/>
          <w:color w:val="000000"/>
        </w:rPr>
      </w:pPr>
      <w:r w:rsidRPr="00CD14FE">
        <w:rPr>
          <w:rFonts w:ascii="David" w:eastAsia="Calibri" w:hAnsi="David" w:cs="David"/>
          <w:color w:val="000000"/>
          <w:rtl/>
        </w:rPr>
        <w:t>כרטסת</w:t>
      </w:r>
      <w:r w:rsidR="006A387C" w:rsidRPr="00CD14FE">
        <w:rPr>
          <w:rFonts w:ascii="David" w:eastAsia="Calibri" w:hAnsi="David" w:cs="David"/>
          <w:color w:val="000000"/>
          <w:rtl/>
        </w:rPr>
        <w:t xml:space="preserve"> הנה"ח</w:t>
      </w:r>
      <w:r w:rsidRPr="00CD14FE">
        <w:rPr>
          <w:rFonts w:ascii="David" w:eastAsia="Calibri" w:hAnsi="David" w:cs="David"/>
          <w:color w:val="000000"/>
          <w:rtl/>
        </w:rPr>
        <w:t xml:space="preserve"> חתומ</w:t>
      </w:r>
      <w:r w:rsidR="006A387C" w:rsidRPr="00CD14FE">
        <w:rPr>
          <w:rFonts w:ascii="David" w:eastAsia="Calibri" w:hAnsi="David" w:cs="David"/>
          <w:color w:val="000000"/>
          <w:rtl/>
        </w:rPr>
        <w:t>ה</w:t>
      </w:r>
      <w:r w:rsidRPr="00CD14FE">
        <w:rPr>
          <w:rFonts w:ascii="David" w:eastAsia="Calibri" w:hAnsi="David" w:cs="David"/>
          <w:color w:val="000000"/>
          <w:rtl/>
        </w:rPr>
        <w:t xml:space="preserve"> עי </w:t>
      </w:r>
      <w:r w:rsidR="00484E0D" w:rsidRPr="00CD14FE">
        <w:rPr>
          <w:rFonts w:ascii="David" w:eastAsia="Calibri" w:hAnsi="David" w:cs="David"/>
          <w:color w:val="000000"/>
          <w:rtl/>
        </w:rPr>
        <w:t>חשב</w:t>
      </w:r>
      <w:r w:rsidR="006A387C" w:rsidRPr="00CD14FE">
        <w:rPr>
          <w:rFonts w:ascii="David" w:eastAsia="Calibri" w:hAnsi="David" w:cs="David"/>
          <w:color w:val="000000"/>
          <w:rtl/>
        </w:rPr>
        <w:t xml:space="preserve"> העמותה </w:t>
      </w:r>
      <w:r w:rsidR="00484E0D" w:rsidRPr="00CD14FE">
        <w:rPr>
          <w:rFonts w:ascii="David" w:eastAsia="Calibri" w:hAnsi="David" w:cs="David"/>
          <w:color w:val="000000"/>
          <w:rtl/>
        </w:rPr>
        <w:t xml:space="preserve"> ומנכ"ל</w:t>
      </w:r>
      <w:r w:rsidR="006A387C" w:rsidRPr="00CD14FE">
        <w:rPr>
          <w:rFonts w:ascii="David" w:eastAsia="Calibri" w:hAnsi="David" w:cs="David"/>
          <w:color w:val="000000"/>
          <w:rtl/>
        </w:rPr>
        <w:t xml:space="preserve"> העמותה </w:t>
      </w:r>
      <w:r w:rsidR="00F503CE" w:rsidRPr="00CD14FE">
        <w:rPr>
          <w:rFonts w:ascii="David" w:eastAsia="Calibri" w:hAnsi="David" w:cs="David"/>
          <w:color w:val="000000"/>
          <w:rtl/>
        </w:rPr>
        <w:t xml:space="preserve"> ומאושר</w:t>
      </w:r>
      <w:r w:rsidR="006A387C" w:rsidRPr="00CD14FE">
        <w:rPr>
          <w:rFonts w:ascii="David" w:eastAsia="Calibri" w:hAnsi="David" w:cs="David"/>
          <w:color w:val="000000"/>
          <w:rtl/>
        </w:rPr>
        <w:t>ת</w:t>
      </w:r>
      <w:r w:rsidR="00F503CE" w:rsidRPr="00CD14FE">
        <w:rPr>
          <w:rFonts w:ascii="David" w:eastAsia="Calibri" w:hAnsi="David" w:cs="David"/>
          <w:color w:val="000000"/>
          <w:rtl/>
        </w:rPr>
        <w:t xml:space="preserve"> ע"י רו"ח</w:t>
      </w:r>
      <w:r w:rsidR="00746ED6" w:rsidRPr="00CD14FE">
        <w:rPr>
          <w:rFonts w:ascii="David" w:eastAsia="Calibri" w:hAnsi="David" w:cs="David"/>
          <w:color w:val="000000"/>
          <w:rtl/>
        </w:rPr>
        <w:t>. בסמכות המשרד לבקש אסמכתאות מפורטות של הפעילויות.</w:t>
      </w:r>
    </w:p>
    <w:p w14:paraId="2D68A5B5" w14:textId="132EB40A" w:rsidR="00AC2F80" w:rsidRPr="00CD14FE" w:rsidRDefault="00AC2F80" w:rsidP="00CD14FE">
      <w:pPr>
        <w:pStyle w:val="af9"/>
        <w:numPr>
          <w:ilvl w:val="0"/>
          <w:numId w:val="24"/>
        </w:numPr>
        <w:pBdr>
          <w:top w:val="nil"/>
          <w:left w:val="nil"/>
          <w:bottom w:val="nil"/>
          <w:right w:val="nil"/>
          <w:between w:val="nil"/>
        </w:pBdr>
        <w:spacing w:before="120" w:after="120" w:line="360" w:lineRule="auto"/>
        <w:ind w:right="-992"/>
        <w:jc w:val="both"/>
        <w:rPr>
          <w:rFonts w:ascii="David" w:eastAsia="Calibri" w:hAnsi="David" w:cs="David"/>
          <w:color w:val="000000"/>
          <w:rtl/>
        </w:rPr>
      </w:pPr>
      <w:r w:rsidRPr="00CD14FE">
        <w:rPr>
          <w:rFonts w:ascii="David" w:eastAsia="Calibri" w:hAnsi="David" w:cs="David"/>
          <w:color w:val="000000"/>
          <w:rtl/>
        </w:rPr>
        <w:t xml:space="preserve">דוח מילולי </w:t>
      </w:r>
    </w:p>
    <w:p w14:paraId="078F5FA9" w14:textId="5FCA61E5" w:rsidR="00D75AC0" w:rsidRPr="00CD14FE" w:rsidRDefault="00DE5A8B" w:rsidP="00CD14FE">
      <w:pPr>
        <w:numPr>
          <w:ilvl w:val="0"/>
          <w:numId w:val="23"/>
        </w:numPr>
        <w:pBdr>
          <w:top w:val="nil"/>
          <w:left w:val="nil"/>
          <w:bottom w:val="nil"/>
          <w:right w:val="nil"/>
          <w:between w:val="nil"/>
        </w:pBdr>
        <w:spacing w:before="120" w:after="240" w:line="360" w:lineRule="auto"/>
        <w:ind w:right="-992"/>
        <w:jc w:val="both"/>
        <w:rPr>
          <w:rFonts w:ascii="David" w:eastAsia="Calibri" w:hAnsi="David" w:cs="David"/>
          <w:color w:val="000000"/>
          <w:u w:val="single"/>
        </w:rPr>
      </w:pPr>
      <w:r w:rsidRPr="00CD14FE">
        <w:rPr>
          <w:rFonts w:ascii="David" w:eastAsia="Calibri" w:hAnsi="David" w:cs="David"/>
          <w:b/>
          <w:bCs/>
          <w:color w:val="000000"/>
          <w:rtl/>
        </w:rPr>
        <w:t xml:space="preserve">שווי עלות </w:t>
      </w:r>
      <w:r w:rsidRPr="00CD14FE">
        <w:rPr>
          <w:rFonts w:ascii="David" w:eastAsia="Calibri" w:hAnsi="David" w:cs="David"/>
          <w:b/>
          <w:bCs/>
          <w:color w:val="000000"/>
          <w:u w:val="single"/>
          <w:rtl/>
        </w:rPr>
        <w:t>כל</w:t>
      </w:r>
      <w:r w:rsidRPr="00CD14FE">
        <w:rPr>
          <w:rFonts w:ascii="David" w:eastAsia="Calibri" w:hAnsi="David" w:cs="David"/>
          <w:b/>
          <w:bCs/>
          <w:color w:val="000000"/>
          <w:rtl/>
        </w:rPr>
        <w:t xml:space="preserve"> המיזם</w:t>
      </w:r>
      <w:r w:rsidRPr="00CD14FE">
        <w:rPr>
          <w:rFonts w:ascii="David" w:eastAsia="Calibri" w:hAnsi="David" w:cs="David"/>
          <w:color w:val="000000"/>
          <w:rtl/>
        </w:rPr>
        <w:t xml:space="preserve"> (כולל מע"מ): </w:t>
      </w:r>
      <w:r w:rsidR="00736CC5" w:rsidRPr="00CD14FE">
        <w:rPr>
          <w:rFonts w:ascii="David" w:eastAsia="Calibri" w:hAnsi="David" w:cs="David"/>
          <w:color w:val="000000"/>
          <w:rtl/>
        </w:rPr>
        <w:t>10,000,00</w:t>
      </w:r>
      <w:r w:rsidRPr="00CD14FE">
        <w:rPr>
          <w:rFonts w:ascii="David" w:eastAsia="Calibri" w:hAnsi="David" w:cs="David"/>
          <w:color w:val="000000"/>
          <w:rtl/>
        </w:rPr>
        <w:t xml:space="preserve">0 </w:t>
      </w:r>
      <w:r w:rsidR="00736CC5" w:rsidRPr="00CD14FE">
        <w:rPr>
          <w:rFonts w:ascii="David" w:eastAsia="Calibri" w:hAnsi="David" w:cs="David"/>
          <w:color w:val="000000"/>
          <w:rtl/>
        </w:rPr>
        <w:t>ש"ח</w:t>
      </w:r>
    </w:p>
    <w:p w14:paraId="39F6B3BF" w14:textId="77777777" w:rsidR="00736CC5" w:rsidRPr="00CD14FE" w:rsidRDefault="00DE5A8B" w:rsidP="00CD14FE">
      <w:pPr>
        <w:numPr>
          <w:ilvl w:val="0"/>
          <w:numId w:val="23"/>
        </w:numPr>
        <w:pBdr>
          <w:top w:val="nil"/>
          <w:left w:val="nil"/>
          <w:bottom w:val="nil"/>
          <w:right w:val="nil"/>
          <w:between w:val="nil"/>
        </w:pBdr>
        <w:spacing w:line="360" w:lineRule="auto"/>
        <w:jc w:val="both"/>
        <w:rPr>
          <w:rFonts w:ascii="David" w:eastAsia="Calibri" w:hAnsi="David" w:cs="David"/>
          <w:color w:val="000000"/>
        </w:rPr>
      </w:pPr>
      <w:r w:rsidRPr="00CD14FE">
        <w:rPr>
          <w:rFonts w:ascii="David" w:eastAsia="Calibri" w:hAnsi="David" w:cs="David"/>
          <w:b/>
          <w:bCs/>
          <w:color w:val="000000"/>
          <w:rtl/>
        </w:rPr>
        <w:t>מעורבות המשרד במיזם</w:t>
      </w:r>
      <w:r w:rsidRPr="00CD14FE">
        <w:rPr>
          <w:rFonts w:ascii="David" w:eastAsia="Calibri" w:hAnsi="David" w:cs="David"/>
          <w:color w:val="000000"/>
          <w:rtl/>
        </w:rPr>
        <w:t xml:space="preserve"> (יש לפרט האם יש חלקים במיזם אשר מבוצעות ישירות על ידי המשרד או שהמשרד רק מפקח על ביצוע המיזם): </w:t>
      </w:r>
      <w:r w:rsidR="00736CC5" w:rsidRPr="00CD14FE">
        <w:rPr>
          <w:rFonts w:ascii="David" w:eastAsia="Calibri" w:hAnsi="David" w:cs="David"/>
          <w:color w:val="000000"/>
          <w:rtl/>
        </w:rPr>
        <w:t>מנגנון פיקוח וקבלת החלטות כמפורט בנספח ב3</w:t>
      </w:r>
    </w:p>
    <w:p w14:paraId="5145F2E8" w14:textId="0DACAC33" w:rsidR="00736CC5" w:rsidRPr="00CD14FE" w:rsidRDefault="00DE5A8B" w:rsidP="00CD14FE">
      <w:pPr>
        <w:pStyle w:val="af9"/>
        <w:numPr>
          <w:ilvl w:val="0"/>
          <w:numId w:val="23"/>
        </w:numPr>
        <w:pBdr>
          <w:top w:val="nil"/>
          <w:left w:val="nil"/>
          <w:bottom w:val="nil"/>
          <w:right w:val="nil"/>
          <w:between w:val="nil"/>
        </w:pBdr>
        <w:spacing w:before="120" w:line="360" w:lineRule="auto"/>
        <w:ind w:right="-992"/>
        <w:jc w:val="both"/>
        <w:rPr>
          <w:rFonts w:ascii="David" w:eastAsia="Calibri" w:hAnsi="David" w:cs="David"/>
          <w:color w:val="000000"/>
          <w:rtl/>
        </w:rPr>
      </w:pPr>
      <w:r w:rsidRPr="00CD14FE">
        <w:rPr>
          <w:rFonts w:ascii="David" w:eastAsia="Calibri" w:hAnsi="David" w:cs="David"/>
          <w:b/>
          <w:bCs/>
          <w:color w:val="000000"/>
          <w:rtl/>
        </w:rPr>
        <w:t xml:space="preserve">מעקב אחר ביצוע המיזם - </w:t>
      </w:r>
      <w:r w:rsidR="00736CC5" w:rsidRPr="00CD14FE">
        <w:rPr>
          <w:rFonts w:ascii="David" w:eastAsia="Calibri" w:hAnsi="David" w:cs="David"/>
          <w:b/>
          <w:bCs/>
          <w:color w:val="000000"/>
          <w:rtl/>
        </w:rPr>
        <w:t>מדדי ביצוע</w:t>
      </w:r>
      <w:r w:rsidR="00736CC5" w:rsidRPr="00CD14FE">
        <w:rPr>
          <w:rFonts w:ascii="David" w:eastAsia="Calibri" w:hAnsi="David" w:cs="David"/>
          <w:color w:val="000000"/>
          <w:rtl/>
        </w:rPr>
        <w:t xml:space="preserve">: בהתאם לסעיף </w:t>
      </w:r>
      <w:r w:rsidR="00D95B4E" w:rsidRPr="00CD14FE">
        <w:rPr>
          <w:rFonts w:ascii="David" w:eastAsia="Calibri" w:hAnsi="David" w:cs="David"/>
          <w:color w:val="000000"/>
          <w:rtl/>
        </w:rPr>
        <w:t xml:space="preserve">6 </w:t>
      </w:r>
      <w:r w:rsidR="00736CC5" w:rsidRPr="00CD14FE">
        <w:rPr>
          <w:rFonts w:ascii="David" w:eastAsia="Calibri" w:hAnsi="David" w:cs="David"/>
          <w:color w:val="000000"/>
          <w:rtl/>
        </w:rPr>
        <w:t>לעיל.</w:t>
      </w:r>
    </w:p>
    <w:p w14:paraId="73CAEA50" w14:textId="77777777" w:rsidR="00795EC5" w:rsidRPr="00CD14FE" w:rsidRDefault="00795EC5" w:rsidP="00432415">
      <w:pPr>
        <w:rPr>
          <w:rFonts w:ascii="David" w:eastAsia="Calibri" w:hAnsi="David" w:cs="David"/>
          <w:color w:val="000000"/>
        </w:rPr>
      </w:pPr>
      <w:bookmarkStart w:id="6" w:name="5oc7awlysv2t" w:colFirst="0" w:colLast="0"/>
      <w:bookmarkEnd w:id="6"/>
    </w:p>
    <w:sectPr w:rsidR="00795EC5" w:rsidRPr="00CD14FE">
      <w:headerReference w:type="default" r:id="rId11"/>
      <w:footerReference w:type="default" r:id="rId12"/>
      <w:pgSz w:w="11906" w:h="16838"/>
      <w:pgMar w:top="1440" w:right="1440" w:bottom="1559" w:left="1440" w:header="397" w:footer="153"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65A703" w14:textId="77777777" w:rsidR="00C1192B" w:rsidRDefault="00C1192B">
      <w:r>
        <w:separator/>
      </w:r>
    </w:p>
  </w:endnote>
  <w:endnote w:type="continuationSeparator" w:id="0">
    <w:p w14:paraId="65ACDD02" w14:textId="77777777" w:rsidR="00C1192B" w:rsidRDefault="00C119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embedRegular r:id="rId1" w:fontKey="{46C78777-8BB4-4EFC-9F2D-74D3839D34E0}"/>
    <w:embedBold r:id="rId2" w:fontKey="{B465C671-A2C2-45EA-86F1-D2F9E2E96249}"/>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3" w:fontKey="{4E0F3889-7BF3-4A1F-A877-9954FBA5DFA7}"/>
    <w:embedBold r:id="rId4" w:fontKey="{B1CA8574-C038-4C1D-A181-D42685003085}"/>
    <w:embedBoldItalic r:id="rId5" w:fontKey="{62A45705-EB5A-41F4-B9B0-40F714D66CA3}"/>
  </w:font>
  <w:font w:name="Tahoma">
    <w:panose1 w:val="020B0604030504040204"/>
    <w:charset w:val="00"/>
    <w:family w:val="swiss"/>
    <w:pitch w:val="variable"/>
    <w:sig w:usb0="E1002EFF" w:usb1="C000605B" w:usb2="00000029" w:usb3="00000000" w:csb0="000101FF" w:csb1="00000000"/>
    <w:embedRegular r:id="rId6" w:fontKey="{F1DA8B52-C13F-4425-ADEA-B3828BB5E60A}"/>
  </w:font>
  <w:font w:name="Assistant">
    <w:altName w:val="Courier New"/>
    <w:charset w:val="B1"/>
    <w:family w:val="auto"/>
    <w:pitch w:val="variable"/>
    <w:sig w:usb0="A00008FF" w:usb1="4000204B" w:usb2="00000000" w:usb3="00000000" w:csb0="00000021" w:csb1="00000000"/>
    <w:embedRegular r:id="rId7" w:fontKey="{32A89613-7618-4A72-9D06-CC4EABE48D28}"/>
    <w:embedBold r:id="rId8" w:fontKey="{F32133C9-4112-4E8B-84F9-3BAA99782623}"/>
  </w:font>
  <w:font w:name="Cambria">
    <w:panose1 w:val="02040503050406030204"/>
    <w:charset w:val="00"/>
    <w:family w:val="roman"/>
    <w:pitch w:val="variable"/>
    <w:sig w:usb0="E00006FF" w:usb1="420024FF" w:usb2="02000000" w:usb3="00000000" w:csb0="0000019F" w:csb1="00000000"/>
    <w:embedRegular r:id="rId9" w:fontKey="{41FD8617-46AF-44AB-AB4E-4B9EF178F772}"/>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B96B3F" w14:textId="77777777" w:rsidR="00A874D5" w:rsidRDefault="00A874D5">
    <w:pPr>
      <w:pBdr>
        <w:top w:val="nil"/>
        <w:left w:val="nil"/>
        <w:bottom w:val="nil"/>
        <w:right w:val="nil"/>
        <w:between w:val="nil"/>
      </w:pBdr>
      <w:tabs>
        <w:tab w:val="center" w:pos="4153"/>
        <w:tab w:val="right" w:pos="8306"/>
      </w:tabs>
      <w:rPr>
        <w:color w:val="000000"/>
      </w:rPr>
    </w:pPr>
  </w:p>
  <w:tbl>
    <w:tblPr>
      <w:tblStyle w:val="af1"/>
      <w:bidiVisual/>
      <w:tblW w:w="11193" w:type="dxa"/>
      <w:jc w:val="center"/>
      <w:tblInd w:w="0" w:type="dxa"/>
      <w:tblLayout w:type="fixed"/>
      <w:tblLook w:val="0000" w:firstRow="0" w:lastRow="0" w:firstColumn="0" w:lastColumn="0" w:noHBand="0" w:noVBand="0"/>
    </w:tblPr>
    <w:tblGrid>
      <w:gridCol w:w="613"/>
      <w:gridCol w:w="1928"/>
      <w:gridCol w:w="1134"/>
      <w:gridCol w:w="1136"/>
      <w:gridCol w:w="990"/>
      <w:gridCol w:w="1134"/>
      <w:gridCol w:w="427"/>
      <w:gridCol w:w="1846"/>
      <w:gridCol w:w="1985"/>
    </w:tblGrid>
    <w:tr w:rsidR="00A874D5" w14:paraId="452F215B" w14:textId="77777777">
      <w:trPr>
        <w:trHeight w:val="397"/>
        <w:jc w:val="center"/>
      </w:trPr>
      <w:tc>
        <w:tcPr>
          <w:tcW w:w="2541" w:type="dxa"/>
          <w:gridSpan w:val="2"/>
          <w:tcBorders>
            <w:top w:val="single" w:sz="4" w:space="0" w:color="1F4E79"/>
          </w:tcBorders>
          <w:shd w:val="clear" w:color="auto" w:fill="C6E0F2"/>
          <w:vAlign w:val="center"/>
        </w:tcPr>
        <w:p w14:paraId="3B542C20" w14:textId="77777777" w:rsidR="00A874D5" w:rsidRDefault="00A874D5">
          <w:pPr>
            <w:rPr>
              <w:b/>
              <w:bCs/>
              <w:color w:val="1F3864"/>
              <w:sz w:val="20"/>
              <w:szCs w:val="20"/>
            </w:rPr>
          </w:pPr>
          <w:r>
            <w:rPr>
              <w:b/>
              <w:bCs/>
              <w:color w:val="1F3864"/>
              <w:sz w:val="20"/>
              <w:szCs w:val="20"/>
              <w:rtl/>
            </w:rPr>
            <w:t xml:space="preserve">בתוקף מיום: </w:t>
          </w:r>
          <w:r>
            <w:rPr>
              <w:color w:val="1F3864"/>
              <w:sz w:val="20"/>
              <w:szCs w:val="20"/>
            </w:rPr>
            <w:t>24.06.2025</w:t>
          </w:r>
        </w:p>
      </w:tc>
      <w:tc>
        <w:tcPr>
          <w:tcW w:w="2270" w:type="dxa"/>
          <w:gridSpan w:val="2"/>
          <w:tcBorders>
            <w:top w:val="single" w:sz="4" w:space="0" w:color="1F4E79"/>
          </w:tcBorders>
          <w:shd w:val="clear" w:color="auto" w:fill="C6E0F2"/>
          <w:vAlign w:val="center"/>
        </w:tcPr>
        <w:p w14:paraId="272D921B" w14:textId="77777777" w:rsidR="00A874D5" w:rsidRDefault="00A874D5">
          <w:pPr>
            <w:rPr>
              <w:rFonts w:ascii="Assistant" w:eastAsia="Assistant" w:hAnsi="Assistant" w:cs="Assistant"/>
              <w:b/>
              <w:bCs/>
              <w:color w:val="1F3864"/>
              <w:sz w:val="20"/>
              <w:szCs w:val="20"/>
            </w:rPr>
          </w:pPr>
        </w:p>
      </w:tc>
      <w:tc>
        <w:tcPr>
          <w:tcW w:w="2551" w:type="dxa"/>
          <w:gridSpan w:val="3"/>
          <w:tcBorders>
            <w:top w:val="single" w:sz="4" w:space="0" w:color="1F4E79"/>
          </w:tcBorders>
          <w:shd w:val="clear" w:color="auto" w:fill="C6E0F2"/>
          <w:vAlign w:val="center"/>
        </w:tcPr>
        <w:p w14:paraId="1A4ADE6B" w14:textId="77777777" w:rsidR="00A874D5" w:rsidRDefault="00A874D5">
          <w:pPr>
            <w:rPr>
              <w:color w:val="1F3864"/>
              <w:sz w:val="20"/>
              <w:szCs w:val="20"/>
            </w:rPr>
          </w:pPr>
          <w:r>
            <w:rPr>
              <w:b/>
              <w:bCs/>
              <w:color w:val="1F3864"/>
              <w:sz w:val="20"/>
              <w:szCs w:val="20"/>
              <w:rtl/>
            </w:rPr>
            <w:t>שם המאשר:</w:t>
          </w:r>
          <w:r>
            <w:rPr>
              <w:color w:val="1F3864"/>
              <w:sz w:val="20"/>
              <w:szCs w:val="20"/>
              <w:rtl/>
            </w:rPr>
            <w:t xml:space="preserve"> יהונתן רזניק</w:t>
          </w:r>
        </w:p>
      </w:tc>
      <w:tc>
        <w:tcPr>
          <w:tcW w:w="3831" w:type="dxa"/>
          <w:gridSpan w:val="2"/>
          <w:tcBorders>
            <w:top w:val="single" w:sz="4" w:space="0" w:color="1F4E79"/>
          </w:tcBorders>
          <w:shd w:val="clear" w:color="auto" w:fill="C6E0F2"/>
          <w:vAlign w:val="center"/>
        </w:tcPr>
        <w:p w14:paraId="454362B9" w14:textId="77777777" w:rsidR="00A874D5" w:rsidRDefault="00A874D5">
          <w:pPr>
            <w:rPr>
              <w:b/>
              <w:bCs/>
              <w:color w:val="1F3864"/>
              <w:sz w:val="20"/>
              <w:szCs w:val="20"/>
            </w:rPr>
          </w:pPr>
          <w:r>
            <w:rPr>
              <w:b/>
              <w:bCs/>
              <w:color w:val="1F3864"/>
              <w:sz w:val="20"/>
              <w:szCs w:val="20"/>
              <w:rtl/>
            </w:rPr>
            <w:t>תפקיד:</w:t>
          </w:r>
          <w:r>
            <w:rPr>
              <w:color w:val="1F3864"/>
              <w:sz w:val="20"/>
              <w:szCs w:val="20"/>
              <w:rtl/>
            </w:rPr>
            <w:t xml:space="preserve"> סגן בכיר לחשב הכללי</w:t>
          </w:r>
        </w:p>
      </w:tc>
    </w:tr>
    <w:tr w:rsidR="00A874D5" w14:paraId="212C405B" w14:textId="77777777">
      <w:trPr>
        <w:trHeight w:val="20"/>
        <w:jc w:val="center"/>
      </w:trPr>
      <w:tc>
        <w:tcPr>
          <w:tcW w:w="11193" w:type="dxa"/>
          <w:gridSpan w:val="9"/>
          <w:shd w:val="clear" w:color="auto" w:fill="FFFFFF"/>
          <w:vAlign w:val="center"/>
        </w:tcPr>
        <w:p w14:paraId="3C1F8B35" w14:textId="77777777" w:rsidR="00A874D5" w:rsidRDefault="00A874D5">
          <w:pPr>
            <w:rPr>
              <w:rFonts w:ascii="Assistant" w:eastAsia="Assistant" w:hAnsi="Assistant" w:cs="Assistant"/>
              <w:sz w:val="10"/>
              <w:szCs w:val="10"/>
            </w:rPr>
          </w:pPr>
        </w:p>
      </w:tc>
    </w:tr>
    <w:tr w:rsidR="00A874D5" w14:paraId="43C1603E" w14:textId="77777777">
      <w:trPr>
        <w:trHeight w:val="283"/>
        <w:jc w:val="center"/>
      </w:trPr>
      <w:tc>
        <w:tcPr>
          <w:tcW w:w="613" w:type="dxa"/>
          <w:vAlign w:val="center"/>
        </w:tcPr>
        <w:p w14:paraId="39AD9D34" w14:textId="77777777" w:rsidR="00A874D5" w:rsidRDefault="00A874D5">
          <w:pPr>
            <w:jc w:val="right"/>
            <w:rPr>
              <w:sz w:val="20"/>
              <w:szCs w:val="20"/>
            </w:rPr>
          </w:pPr>
          <w:r>
            <w:rPr>
              <w:noProof/>
              <w:lang w:val="en-US"/>
            </w:rPr>
            <w:drawing>
              <wp:inline distT="0" distB="0" distL="0" distR="0" wp14:anchorId="79C3CF99" wp14:editId="68000F2D">
                <wp:extent cx="252000" cy="252000"/>
                <wp:effectExtent l="0" t="0" r="0" b="0"/>
                <wp:docPr id="5" name="image7.png" descr="כותרת תחתונה"/>
                <wp:cNvGraphicFramePr/>
                <a:graphic xmlns:a="http://schemas.openxmlformats.org/drawingml/2006/main">
                  <a:graphicData uri="http://schemas.openxmlformats.org/drawingml/2006/picture">
                    <pic:pic xmlns:pic="http://schemas.openxmlformats.org/drawingml/2006/picture">
                      <pic:nvPicPr>
                        <pic:cNvPr id="0" name="image7.png" descr="כותרת תחתונה"/>
                        <pic:cNvPicPr preferRelativeResize="0"/>
                      </pic:nvPicPr>
                      <pic:blipFill>
                        <a:blip r:embed="rId1"/>
                        <a:srcRect/>
                        <a:stretch>
                          <a:fillRect/>
                        </a:stretch>
                      </pic:blipFill>
                      <pic:spPr>
                        <a:xfrm>
                          <a:off x="0" y="0"/>
                          <a:ext cx="252000" cy="252000"/>
                        </a:xfrm>
                        <a:prstGeom prst="rect">
                          <a:avLst/>
                        </a:prstGeom>
                        <a:ln/>
                      </pic:spPr>
                    </pic:pic>
                  </a:graphicData>
                </a:graphic>
              </wp:inline>
            </w:drawing>
          </w:r>
        </w:p>
      </w:tc>
      <w:tc>
        <w:tcPr>
          <w:tcW w:w="1928" w:type="dxa"/>
          <w:vAlign w:val="center"/>
        </w:tcPr>
        <w:p w14:paraId="5474ABEE" w14:textId="77777777" w:rsidR="00A874D5" w:rsidRDefault="00802F1B">
          <w:pPr>
            <w:rPr>
              <w:sz w:val="20"/>
              <w:szCs w:val="20"/>
            </w:rPr>
          </w:pPr>
          <w:hyperlink r:id="rId2">
            <w:r w:rsidR="00A874D5">
              <w:rPr>
                <w:color w:val="3464BA"/>
                <w:sz w:val="20"/>
                <w:szCs w:val="20"/>
                <w:u w:val="single"/>
                <w:rtl/>
              </w:rPr>
              <w:t>אתר</w:t>
            </w:r>
          </w:hyperlink>
          <w:hyperlink r:id="rId3">
            <w:r w:rsidR="00A874D5">
              <w:rPr>
                <w:color w:val="3464BA"/>
                <w:sz w:val="20"/>
                <w:szCs w:val="20"/>
                <w:u w:val="single"/>
                <w:rtl/>
              </w:rPr>
              <w:t xml:space="preserve"> </w:t>
            </w:r>
          </w:hyperlink>
          <w:hyperlink r:id="rId4">
            <w:r w:rsidR="00A874D5">
              <w:rPr>
                <w:color w:val="3464BA"/>
                <w:sz w:val="20"/>
                <w:szCs w:val="20"/>
                <w:u w:val="single"/>
                <w:rtl/>
              </w:rPr>
              <w:t>הוראות</w:t>
            </w:r>
          </w:hyperlink>
          <w:hyperlink r:id="rId5">
            <w:r w:rsidR="00A874D5">
              <w:rPr>
                <w:color w:val="3464BA"/>
                <w:sz w:val="20"/>
                <w:szCs w:val="20"/>
                <w:u w:val="single"/>
                <w:rtl/>
              </w:rPr>
              <w:t xml:space="preserve"> </w:t>
            </w:r>
          </w:hyperlink>
          <w:hyperlink r:id="rId6">
            <w:r w:rsidR="00A874D5">
              <w:rPr>
                <w:color w:val="3464BA"/>
                <w:sz w:val="20"/>
                <w:szCs w:val="20"/>
                <w:u w:val="single"/>
                <w:rtl/>
              </w:rPr>
              <w:t>תכ</w:t>
            </w:r>
          </w:hyperlink>
          <w:hyperlink r:id="rId7">
            <w:r w:rsidR="00A874D5">
              <w:rPr>
                <w:color w:val="3464BA"/>
                <w:sz w:val="20"/>
                <w:szCs w:val="20"/>
                <w:u w:val="single"/>
                <w:rtl/>
              </w:rPr>
              <w:t>"</w:t>
            </w:r>
          </w:hyperlink>
          <w:hyperlink r:id="rId8">
            <w:r w:rsidR="00A874D5">
              <w:rPr>
                <w:color w:val="3464BA"/>
                <w:sz w:val="20"/>
                <w:szCs w:val="20"/>
                <w:u w:val="single"/>
                <w:rtl/>
              </w:rPr>
              <w:t>ם</w:t>
            </w:r>
          </w:hyperlink>
        </w:p>
      </w:tc>
      <w:tc>
        <w:tcPr>
          <w:tcW w:w="1134" w:type="dxa"/>
          <w:vAlign w:val="center"/>
        </w:tcPr>
        <w:p w14:paraId="1AF4B3B6" w14:textId="77777777" w:rsidR="00A874D5" w:rsidRDefault="00A874D5">
          <w:pPr>
            <w:jc w:val="right"/>
            <w:rPr>
              <w:sz w:val="20"/>
              <w:szCs w:val="20"/>
            </w:rPr>
          </w:pPr>
          <w:r>
            <w:rPr>
              <w:noProof/>
              <w:sz w:val="20"/>
              <w:szCs w:val="20"/>
              <w:lang w:val="en-US"/>
            </w:rPr>
            <w:drawing>
              <wp:inline distT="0" distB="0" distL="0" distR="0" wp14:anchorId="65532629" wp14:editId="41EBD38D">
                <wp:extent cx="252000" cy="252000"/>
                <wp:effectExtent l="0" t="0" r="0" b="0"/>
                <wp:docPr id="4" name="image6.png" descr="כותרת תחתונה"/>
                <wp:cNvGraphicFramePr/>
                <a:graphic xmlns:a="http://schemas.openxmlformats.org/drawingml/2006/main">
                  <a:graphicData uri="http://schemas.openxmlformats.org/drawingml/2006/picture">
                    <pic:pic xmlns:pic="http://schemas.openxmlformats.org/drawingml/2006/picture">
                      <pic:nvPicPr>
                        <pic:cNvPr id="0" name="image6.png" descr="כותרת תחתונה"/>
                        <pic:cNvPicPr preferRelativeResize="0"/>
                      </pic:nvPicPr>
                      <pic:blipFill>
                        <a:blip r:embed="rId9"/>
                        <a:srcRect/>
                        <a:stretch>
                          <a:fillRect/>
                        </a:stretch>
                      </pic:blipFill>
                      <pic:spPr>
                        <a:xfrm>
                          <a:off x="0" y="0"/>
                          <a:ext cx="252000" cy="252000"/>
                        </a:xfrm>
                        <a:prstGeom prst="rect">
                          <a:avLst/>
                        </a:prstGeom>
                        <a:ln/>
                      </pic:spPr>
                    </pic:pic>
                  </a:graphicData>
                </a:graphic>
              </wp:inline>
            </w:drawing>
          </w:r>
        </w:p>
      </w:tc>
      <w:tc>
        <w:tcPr>
          <w:tcW w:w="2126" w:type="dxa"/>
          <w:gridSpan w:val="2"/>
          <w:vAlign w:val="center"/>
        </w:tcPr>
        <w:p w14:paraId="389F1653" w14:textId="77777777" w:rsidR="00A874D5" w:rsidRDefault="00A874D5">
          <w:r>
            <w:rPr>
              <w:sz w:val="20"/>
              <w:szCs w:val="20"/>
              <w:rtl/>
            </w:rPr>
            <w:t>לקבלת עדכונים במערכת</w:t>
          </w:r>
        </w:p>
        <w:p w14:paraId="4A283363" w14:textId="77777777" w:rsidR="00A874D5" w:rsidRDefault="00802F1B">
          <w:pPr>
            <w:rPr>
              <w:sz w:val="20"/>
              <w:szCs w:val="20"/>
            </w:rPr>
          </w:pPr>
          <w:hyperlink r:id="rId10">
            <w:r w:rsidR="00A874D5">
              <w:rPr>
                <w:color w:val="3464BA"/>
                <w:sz w:val="20"/>
                <w:szCs w:val="20"/>
                <w:u w:val="single"/>
                <w:rtl/>
              </w:rPr>
              <w:t>לחץ</w:t>
            </w:r>
          </w:hyperlink>
          <w:hyperlink r:id="rId11">
            <w:r w:rsidR="00A874D5">
              <w:rPr>
                <w:color w:val="3464BA"/>
                <w:sz w:val="20"/>
                <w:szCs w:val="20"/>
                <w:u w:val="single"/>
                <w:rtl/>
              </w:rPr>
              <w:t xml:space="preserve"> </w:t>
            </w:r>
          </w:hyperlink>
          <w:hyperlink r:id="rId12">
            <w:r w:rsidR="00A874D5">
              <w:rPr>
                <w:color w:val="3464BA"/>
                <w:sz w:val="20"/>
                <w:szCs w:val="20"/>
                <w:u w:val="single"/>
                <w:rtl/>
              </w:rPr>
              <w:t>כאן</w:t>
            </w:r>
          </w:hyperlink>
        </w:p>
      </w:tc>
      <w:tc>
        <w:tcPr>
          <w:tcW w:w="1134" w:type="dxa"/>
          <w:vAlign w:val="center"/>
        </w:tcPr>
        <w:p w14:paraId="03483084" w14:textId="77777777" w:rsidR="00A874D5" w:rsidRDefault="00A874D5">
          <w:pPr>
            <w:jc w:val="right"/>
            <w:rPr>
              <w:sz w:val="20"/>
              <w:szCs w:val="20"/>
            </w:rPr>
          </w:pPr>
          <w:r>
            <w:rPr>
              <w:noProof/>
              <w:sz w:val="20"/>
              <w:szCs w:val="20"/>
              <w:lang w:val="en-US"/>
            </w:rPr>
            <w:drawing>
              <wp:inline distT="0" distB="0" distL="0" distR="0" wp14:anchorId="0F1FAE34" wp14:editId="4D6ABC88">
                <wp:extent cx="252000" cy="252000"/>
                <wp:effectExtent l="0" t="0" r="0" b="0"/>
                <wp:docPr id="6" name="image8.png" descr="כותרת תחתונה"/>
                <wp:cNvGraphicFramePr/>
                <a:graphic xmlns:a="http://schemas.openxmlformats.org/drawingml/2006/main">
                  <a:graphicData uri="http://schemas.openxmlformats.org/drawingml/2006/picture">
                    <pic:pic xmlns:pic="http://schemas.openxmlformats.org/drawingml/2006/picture">
                      <pic:nvPicPr>
                        <pic:cNvPr id="0" name="image8.png" descr="כותרת תחתונה"/>
                        <pic:cNvPicPr preferRelativeResize="0"/>
                      </pic:nvPicPr>
                      <pic:blipFill>
                        <a:blip r:embed="rId13"/>
                        <a:srcRect/>
                        <a:stretch>
                          <a:fillRect/>
                        </a:stretch>
                      </pic:blipFill>
                      <pic:spPr>
                        <a:xfrm>
                          <a:off x="0" y="0"/>
                          <a:ext cx="252000" cy="252000"/>
                        </a:xfrm>
                        <a:prstGeom prst="rect">
                          <a:avLst/>
                        </a:prstGeom>
                        <a:ln/>
                      </pic:spPr>
                    </pic:pic>
                  </a:graphicData>
                </a:graphic>
              </wp:inline>
            </w:drawing>
          </w:r>
        </w:p>
      </w:tc>
      <w:tc>
        <w:tcPr>
          <w:tcW w:w="2273" w:type="dxa"/>
          <w:gridSpan w:val="2"/>
          <w:vAlign w:val="center"/>
        </w:tcPr>
        <w:p w14:paraId="0379D960" w14:textId="77777777" w:rsidR="00A874D5" w:rsidRDefault="00A874D5">
          <w:r>
            <w:rPr>
              <w:sz w:val="20"/>
              <w:szCs w:val="20"/>
              <w:rtl/>
            </w:rPr>
            <w:t>לפניות ושאלות</w:t>
          </w:r>
        </w:p>
        <w:p w14:paraId="7494EBCD" w14:textId="77777777" w:rsidR="00A874D5" w:rsidRDefault="00802F1B">
          <w:pPr>
            <w:rPr>
              <w:sz w:val="20"/>
              <w:szCs w:val="20"/>
            </w:rPr>
          </w:pPr>
          <w:hyperlink r:id="rId14">
            <w:r w:rsidR="00A874D5">
              <w:rPr>
                <w:color w:val="3464BA"/>
                <w:sz w:val="20"/>
                <w:szCs w:val="20"/>
                <w:u w:val="single"/>
              </w:rPr>
              <w:t>takam@mof.gov.il</w:t>
            </w:r>
          </w:hyperlink>
        </w:p>
      </w:tc>
      <w:tc>
        <w:tcPr>
          <w:tcW w:w="1985" w:type="dxa"/>
          <w:vAlign w:val="center"/>
        </w:tcPr>
        <w:p w14:paraId="10270397" w14:textId="6F5CC664" w:rsidR="00A874D5" w:rsidRDefault="00A874D5">
          <w:pPr>
            <w:jc w:val="right"/>
            <w:rPr>
              <w:b/>
              <w:bCs/>
              <w:color w:val="1F3864"/>
            </w:rPr>
          </w:pPr>
          <w:r>
            <w:rPr>
              <w:b/>
              <w:bCs/>
              <w:color w:val="1F3864"/>
              <w:rtl/>
            </w:rPr>
            <w:t xml:space="preserve">עמוד </w:t>
          </w:r>
          <w:r>
            <w:rPr>
              <w:b/>
              <w:bCs/>
              <w:color w:val="1F3864"/>
            </w:rPr>
            <w:fldChar w:fldCharType="begin"/>
          </w:r>
          <w:r>
            <w:rPr>
              <w:b/>
              <w:bCs/>
              <w:color w:val="1F3864"/>
            </w:rPr>
            <w:instrText>PAGE</w:instrText>
          </w:r>
          <w:r>
            <w:rPr>
              <w:b/>
              <w:bCs/>
              <w:color w:val="1F3864"/>
            </w:rPr>
            <w:fldChar w:fldCharType="separate"/>
          </w:r>
          <w:r w:rsidR="00EB1B92">
            <w:rPr>
              <w:b/>
              <w:bCs/>
              <w:noProof/>
              <w:color w:val="1F3864"/>
              <w:rtl/>
            </w:rPr>
            <w:t>9</w:t>
          </w:r>
          <w:r>
            <w:rPr>
              <w:b/>
              <w:bCs/>
              <w:color w:val="1F3864"/>
            </w:rPr>
            <w:fldChar w:fldCharType="end"/>
          </w:r>
          <w:r>
            <w:rPr>
              <w:b/>
              <w:bCs/>
              <w:color w:val="1F3864"/>
              <w:rtl/>
            </w:rPr>
            <w:t xml:space="preserve"> מתוך </w:t>
          </w:r>
          <w:r>
            <w:rPr>
              <w:b/>
              <w:bCs/>
              <w:color w:val="1F3864"/>
            </w:rPr>
            <w:fldChar w:fldCharType="begin"/>
          </w:r>
          <w:r>
            <w:rPr>
              <w:b/>
              <w:bCs/>
              <w:color w:val="1F3864"/>
            </w:rPr>
            <w:instrText>NUMPAGES</w:instrText>
          </w:r>
          <w:r>
            <w:rPr>
              <w:b/>
              <w:bCs/>
              <w:color w:val="1F3864"/>
            </w:rPr>
            <w:fldChar w:fldCharType="separate"/>
          </w:r>
          <w:r w:rsidR="00EB1B92">
            <w:rPr>
              <w:b/>
              <w:bCs/>
              <w:noProof/>
              <w:color w:val="1F3864"/>
              <w:rtl/>
            </w:rPr>
            <w:t>9</w:t>
          </w:r>
          <w:r>
            <w:rPr>
              <w:b/>
              <w:bCs/>
              <w:color w:val="1F3864"/>
            </w:rPr>
            <w:fldChar w:fldCharType="end"/>
          </w:r>
        </w:p>
      </w:tc>
    </w:tr>
  </w:tbl>
  <w:p w14:paraId="6C9600B0" w14:textId="77777777" w:rsidR="00A874D5" w:rsidRDefault="00A874D5">
    <w:pPr>
      <w:pBdr>
        <w:top w:val="nil"/>
        <w:left w:val="nil"/>
        <w:bottom w:val="nil"/>
        <w:right w:val="nil"/>
        <w:between w:val="nil"/>
      </w:pBdr>
      <w:tabs>
        <w:tab w:val="center" w:pos="4153"/>
        <w:tab w:val="right" w:pos="8306"/>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0C31A6" w14:textId="77777777" w:rsidR="00C1192B" w:rsidRDefault="00C1192B">
      <w:r>
        <w:separator/>
      </w:r>
    </w:p>
  </w:footnote>
  <w:footnote w:type="continuationSeparator" w:id="0">
    <w:p w14:paraId="680FE46D" w14:textId="77777777" w:rsidR="00C1192B" w:rsidRDefault="00C119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803523" w14:textId="77777777" w:rsidR="00A874D5" w:rsidRDefault="00A874D5">
    <w:pPr>
      <w:widowControl w:val="0"/>
      <w:pBdr>
        <w:top w:val="nil"/>
        <w:left w:val="nil"/>
        <w:bottom w:val="nil"/>
        <w:right w:val="nil"/>
        <w:between w:val="nil"/>
      </w:pBdr>
      <w:spacing w:line="276" w:lineRule="auto"/>
      <w:rPr>
        <w:color w:val="000000"/>
        <w:sz w:val="20"/>
        <w:szCs w:val="20"/>
      </w:rPr>
    </w:pPr>
  </w:p>
  <w:tbl>
    <w:tblPr>
      <w:tblStyle w:val="af"/>
      <w:bidiVisual/>
      <w:tblW w:w="11060" w:type="dxa"/>
      <w:jc w:val="center"/>
      <w:tblInd w:w="0" w:type="dxa"/>
      <w:tblBorders>
        <w:bottom w:val="single" w:sz="6" w:space="0" w:color="8496B0"/>
      </w:tblBorders>
      <w:tblLayout w:type="fixed"/>
      <w:tblLook w:val="0000" w:firstRow="0" w:lastRow="0" w:firstColumn="0" w:lastColumn="0" w:noHBand="0" w:noVBand="0"/>
    </w:tblPr>
    <w:tblGrid>
      <w:gridCol w:w="1021"/>
      <w:gridCol w:w="1387"/>
      <w:gridCol w:w="4419"/>
      <w:gridCol w:w="4233"/>
    </w:tblGrid>
    <w:tr w:rsidR="00A874D5" w14:paraId="5C67F353" w14:textId="77777777">
      <w:trPr>
        <w:trHeight w:val="547"/>
        <w:jc w:val="center"/>
      </w:trPr>
      <w:tc>
        <w:tcPr>
          <w:tcW w:w="2408" w:type="dxa"/>
          <w:gridSpan w:val="2"/>
          <w:tcBorders>
            <w:bottom w:val="single" w:sz="6" w:space="0" w:color="8496B0"/>
          </w:tcBorders>
          <w:shd w:val="clear" w:color="auto" w:fill="FFFFFF"/>
          <w:vAlign w:val="center"/>
        </w:tcPr>
        <w:p w14:paraId="1C8365EB" w14:textId="77777777" w:rsidR="00A874D5" w:rsidRDefault="00A874D5">
          <w:pPr>
            <w:rPr>
              <w:rFonts w:ascii="Assistant" w:eastAsia="Assistant" w:hAnsi="Assistant" w:cs="Assistant"/>
              <w:b/>
              <w:bCs/>
              <w:sz w:val="20"/>
              <w:szCs w:val="20"/>
            </w:rPr>
          </w:pPr>
          <w:r>
            <w:rPr>
              <w:b/>
              <w:bCs/>
              <w:noProof/>
              <w:color w:val="1F3864"/>
              <w:sz w:val="28"/>
              <w:szCs w:val="28"/>
              <w:lang w:val="en-US"/>
            </w:rPr>
            <w:drawing>
              <wp:inline distT="0" distB="0" distL="0" distR="0" wp14:anchorId="7B927F59" wp14:editId="3E2C7A6F">
                <wp:extent cx="1468933" cy="280497"/>
                <wp:effectExtent l="0" t="0" r="0" b="0"/>
                <wp:docPr id="3" name="image5.png" descr="לוגו החשב הכללי"/>
                <wp:cNvGraphicFramePr/>
                <a:graphic xmlns:a="http://schemas.openxmlformats.org/drawingml/2006/main">
                  <a:graphicData uri="http://schemas.openxmlformats.org/drawingml/2006/picture">
                    <pic:pic xmlns:pic="http://schemas.openxmlformats.org/drawingml/2006/picture">
                      <pic:nvPicPr>
                        <pic:cNvPr id="0" name="image5.png" descr="לוגו החשב הכללי"/>
                        <pic:cNvPicPr preferRelativeResize="0"/>
                      </pic:nvPicPr>
                      <pic:blipFill>
                        <a:blip r:embed="rId1"/>
                        <a:srcRect l="1984" t="-6724" b="-7308"/>
                        <a:stretch>
                          <a:fillRect/>
                        </a:stretch>
                      </pic:blipFill>
                      <pic:spPr>
                        <a:xfrm>
                          <a:off x="0" y="0"/>
                          <a:ext cx="1468933" cy="280497"/>
                        </a:xfrm>
                        <a:prstGeom prst="rect">
                          <a:avLst/>
                        </a:prstGeom>
                        <a:ln/>
                      </pic:spPr>
                    </pic:pic>
                  </a:graphicData>
                </a:graphic>
              </wp:inline>
            </w:drawing>
          </w:r>
          <w:r>
            <w:rPr>
              <w:rFonts w:ascii="Assistant" w:eastAsia="Assistant" w:hAnsi="Assistant" w:cs="Assistant"/>
              <w:color w:val="1F3864"/>
            </w:rPr>
            <w:t xml:space="preserve"> </w:t>
          </w:r>
        </w:p>
      </w:tc>
      <w:tc>
        <w:tcPr>
          <w:tcW w:w="8652" w:type="dxa"/>
          <w:gridSpan w:val="2"/>
          <w:tcBorders>
            <w:bottom w:val="single" w:sz="6" w:space="0" w:color="8496B0"/>
          </w:tcBorders>
          <w:shd w:val="clear" w:color="auto" w:fill="FFFFFF"/>
          <w:vAlign w:val="center"/>
        </w:tcPr>
        <w:p w14:paraId="77E9B8EA" w14:textId="77777777" w:rsidR="00A874D5" w:rsidRDefault="00A874D5">
          <w:pPr>
            <w:rPr>
              <w:rFonts w:ascii="Assistant" w:eastAsia="Assistant" w:hAnsi="Assistant" w:cs="Assistant"/>
              <w:b/>
              <w:bCs/>
              <w:sz w:val="20"/>
              <w:szCs w:val="20"/>
            </w:rPr>
          </w:pPr>
        </w:p>
      </w:tc>
    </w:tr>
    <w:tr w:rsidR="00A874D5" w14:paraId="238B63A6" w14:textId="77777777">
      <w:trPr>
        <w:trHeight w:val="547"/>
        <w:jc w:val="center"/>
      </w:trPr>
      <w:tc>
        <w:tcPr>
          <w:tcW w:w="1021" w:type="dxa"/>
          <w:tcBorders>
            <w:top w:val="single" w:sz="6" w:space="0" w:color="8496B0"/>
          </w:tcBorders>
          <w:shd w:val="clear" w:color="auto" w:fill="C6E0F2"/>
          <w:vAlign w:val="center"/>
        </w:tcPr>
        <w:p w14:paraId="1AEE9CFC" w14:textId="77777777" w:rsidR="00A874D5" w:rsidRDefault="00A874D5">
          <w:pPr>
            <w:rPr>
              <w:rFonts w:ascii="Assistant" w:eastAsia="Assistant" w:hAnsi="Assistant" w:cs="Assistant"/>
              <w:b/>
              <w:bCs/>
              <w:color w:val="1F3864"/>
            </w:rPr>
          </w:pPr>
          <w:r>
            <w:rPr>
              <w:rFonts w:ascii="Assistant" w:eastAsia="Assistant" w:hAnsi="Assistant" w:cs="Assistant"/>
              <w:b/>
              <w:bCs/>
              <w:noProof/>
              <w:color w:val="1F3864"/>
              <w:lang w:val="en-US"/>
            </w:rPr>
            <w:drawing>
              <wp:inline distT="0" distB="0" distL="0" distR="0" wp14:anchorId="4B61CCF7" wp14:editId="0200F501">
                <wp:extent cx="564041" cy="476277"/>
                <wp:effectExtent l="0" t="0" r="0" b="0"/>
                <wp:docPr id="2" name="image3.png" descr="אייקון אתר תכ&quot;ם"/>
                <wp:cNvGraphicFramePr/>
                <a:graphic xmlns:a="http://schemas.openxmlformats.org/drawingml/2006/main">
                  <a:graphicData uri="http://schemas.openxmlformats.org/drawingml/2006/picture">
                    <pic:pic xmlns:pic="http://schemas.openxmlformats.org/drawingml/2006/picture">
                      <pic:nvPicPr>
                        <pic:cNvPr id="0" name="image3.png" descr="אייקון אתר תכ&quot;ם"/>
                        <pic:cNvPicPr preferRelativeResize="0"/>
                      </pic:nvPicPr>
                      <pic:blipFill>
                        <a:blip r:embed="rId2"/>
                        <a:srcRect b="15559"/>
                        <a:stretch>
                          <a:fillRect/>
                        </a:stretch>
                      </pic:blipFill>
                      <pic:spPr>
                        <a:xfrm>
                          <a:off x="0" y="0"/>
                          <a:ext cx="564041" cy="476277"/>
                        </a:xfrm>
                        <a:prstGeom prst="rect">
                          <a:avLst/>
                        </a:prstGeom>
                        <a:ln/>
                      </pic:spPr>
                    </pic:pic>
                  </a:graphicData>
                </a:graphic>
              </wp:inline>
            </w:drawing>
          </w:r>
        </w:p>
      </w:tc>
      <w:tc>
        <w:tcPr>
          <w:tcW w:w="5806" w:type="dxa"/>
          <w:gridSpan w:val="2"/>
          <w:tcBorders>
            <w:top w:val="single" w:sz="6" w:space="0" w:color="8496B0"/>
          </w:tcBorders>
          <w:shd w:val="clear" w:color="auto" w:fill="C6E0F2"/>
          <w:vAlign w:val="center"/>
        </w:tcPr>
        <w:p w14:paraId="4F091D41" w14:textId="77777777" w:rsidR="00A874D5" w:rsidRDefault="00A874D5">
          <w:pPr>
            <w:rPr>
              <w:b/>
              <w:bCs/>
              <w:color w:val="1F3864"/>
              <w:sz w:val="28"/>
              <w:szCs w:val="28"/>
            </w:rPr>
          </w:pPr>
          <w:r>
            <w:rPr>
              <w:color w:val="1F3864"/>
              <w:sz w:val="28"/>
              <w:szCs w:val="28"/>
              <w:rtl/>
            </w:rPr>
            <w:t>הודעת תכ"ם</w:t>
          </w:r>
        </w:p>
      </w:tc>
      <w:tc>
        <w:tcPr>
          <w:tcW w:w="4233" w:type="dxa"/>
          <w:vMerge w:val="restart"/>
          <w:tcBorders>
            <w:top w:val="single" w:sz="6" w:space="0" w:color="8496B0"/>
          </w:tcBorders>
          <w:shd w:val="clear" w:color="auto" w:fill="FFFFFF"/>
          <w:vAlign w:val="center"/>
        </w:tcPr>
        <w:p w14:paraId="2BB418D0" w14:textId="77777777" w:rsidR="00A874D5" w:rsidRDefault="00A874D5">
          <w:pPr>
            <w:widowControl w:val="0"/>
            <w:pBdr>
              <w:top w:val="nil"/>
              <w:left w:val="nil"/>
              <w:bottom w:val="nil"/>
              <w:right w:val="nil"/>
              <w:between w:val="nil"/>
            </w:pBdr>
            <w:spacing w:line="276" w:lineRule="auto"/>
            <w:rPr>
              <w:b/>
              <w:bCs/>
              <w:color w:val="1F3864"/>
              <w:sz w:val="28"/>
              <w:szCs w:val="28"/>
            </w:rPr>
          </w:pPr>
        </w:p>
        <w:tbl>
          <w:tblPr>
            <w:tblStyle w:val="af0"/>
            <w:bidiVisual/>
            <w:tblW w:w="4030" w:type="dxa"/>
            <w:jc w:val="right"/>
            <w:tblInd w:w="0" w:type="dxa"/>
            <w:tblBorders>
              <w:top w:val="nil"/>
              <w:left w:val="nil"/>
              <w:bottom w:val="nil"/>
              <w:right w:val="nil"/>
              <w:insideH w:val="single" w:sz="6" w:space="0" w:color="8496B0"/>
              <w:insideV w:val="nil"/>
            </w:tblBorders>
            <w:tblLayout w:type="fixed"/>
            <w:tblLook w:val="0400" w:firstRow="0" w:lastRow="0" w:firstColumn="0" w:lastColumn="0" w:noHBand="0" w:noVBand="1"/>
          </w:tblPr>
          <w:tblGrid>
            <w:gridCol w:w="1134"/>
            <w:gridCol w:w="2896"/>
          </w:tblGrid>
          <w:tr w:rsidR="00A874D5" w14:paraId="4940892F" w14:textId="77777777">
            <w:trPr>
              <w:trHeight w:val="340"/>
              <w:tblHeader/>
              <w:jc w:val="right"/>
            </w:trPr>
            <w:tc>
              <w:tcPr>
                <w:tcW w:w="1134" w:type="dxa"/>
                <w:shd w:val="clear" w:color="auto" w:fill="FFFFFF"/>
                <w:vAlign w:val="center"/>
              </w:tcPr>
              <w:p w14:paraId="3728A101" w14:textId="77777777" w:rsidR="00A874D5" w:rsidRDefault="00A874D5">
                <w:pPr>
                  <w:spacing w:before="0" w:after="0"/>
                  <w:rPr>
                    <w:b/>
                    <w:bCs/>
                    <w:color w:val="1F3864"/>
                    <w:sz w:val="20"/>
                    <w:szCs w:val="20"/>
                  </w:rPr>
                </w:pPr>
                <w:r>
                  <w:rPr>
                    <w:b/>
                    <w:bCs/>
                    <w:sz w:val="20"/>
                    <w:szCs w:val="20"/>
                    <w:rtl/>
                  </w:rPr>
                  <w:t>פרק ראשי</w:t>
                </w:r>
              </w:p>
            </w:tc>
            <w:tc>
              <w:tcPr>
                <w:tcW w:w="2896" w:type="dxa"/>
                <w:shd w:val="clear" w:color="auto" w:fill="FFFFFF"/>
                <w:vAlign w:val="center"/>
              </w:tcPr>
              <w:p w14:paraId="2CB57B1B" w14:textId="77777777" w:rsidR="00A874D5" w:rsidRDefault="00A874D5">
                <w:pPr>
                  <w:spacing w:before="0" w:after="0"/>
                  <w:rPr>
                    <w:b/>
                    <w:bCs/>
                    <w:color w:val="1F3864"/>
                    <w:sz w:val="20"/>
                    <w:szCs w:val="20"/>
                  </w:rPr>
                </w:pPr>
                <w:r>
                  <w:rPr>
                    <w:sz w:val="20"/>
                    <w:szCs w:val="20"/>
                    <w:rtl/>
                  </w:rPr>
                  <w:t>התקשרויות ורכישות</w:t>
                </w:r>
              </w:p>
            </w:tc>
          </w:tr>
          <w:tr w:rsidR="00A874D5" w14:paraId="0CC7E3D3" w14:textId="77777777">
            <w:trPr>
              <w:trHeight w:val="340"/>
              <w:tblHeader/>
              <w:jc w:val="right"/>
            </w:trPr>
            <w:tc>
              <w:tcPr>
                <w:tcW w:w="1134" w:type="dxa"/>
                <w:shd w:val="clear" w:color="auto" w:fill="FFFFFF"/>
                <w:vAlign w:val="center"/>
              </w:tcPr>
              <w:p w14:paraId="4BDBA9C3" w14:textId="77777777" w:rsidR="00A874D5" w:rsidRDefault="00A874D5">
                <w:pPr>
                  <w:spacing w:before="0" w:after="0"/>
                  <w:rPr>
                    <w:b/>
                    <w:bCs/>
                    <w:color w:val="1F3864"/>
                    <w:sz w:val="20"/>
                    <w:szCs w:val="20"/>
                  </w:rPr>
                </w:pPr>
                <w:r>
                  <w:rPr>
                    <w:b/>
                    <w:bCs/>
                    <w:sz w:val="20"/>
                    <w:szCs w:val="20"/>
                    <w:rtl/>
                  </w:rPr>
                  <w:t>מס' הוראה</w:t>
                </w:r>
              </w:p>
            </w:tc>
            <w:tc>
              <w:tcPr>
                <w:tcW w:w="2896" w:type="dxa"/>
                <w:shd w:val="clear" w:color="auto" w:fill="FFFFFF"/>
                <w:vAlign w:val="center"/>
              </w:tcPr>
              <w:p w14:paraId="450C87F0" w14:textId="77777777" w:rsidR="00A874D5" w:rsidRDefault="00A874D5">
                <w:pPr>
                  <w:spacing w:before="0" w:after="0"/>
                  <w:rPr>
                    <w:b/>
                    <w:bCs/>
                    <w:color w:val="1F3864"/>
                    <w:sz w:val="20"/>
                    <w:szCs w:val="20"/>
                  </w:rPr>
                </w:pPr>
                <w:r>
                  <w:rPr>
                    <w:sz w:val="20"/>
                    <w:szCs w:val="20"/>
                    <w:rtl/>
                  </w:rPr>
                  <w:t>ה.7.8.3.1</w:t>
                </w:r>
              </w:p>
            </w:tc>
          </w:tr>
          <w:tr w:rsidR="00A874D5" w14:paraId="3EBF94E6" w14:textId="77777777">
            <w:trPr>
              <w:trHeight w:val="340"/>
              <w:tblHeader/>
              <w:jc w:val="right"/>
            </w:trPr>
            <w:tc>
              <w:tcPr>
                <w:tcW w:w="1134" w:type="dxa"/>
                <w:shd w:val="clear" w:color="auto" w:fill="FFFFFF"/>
                <w:vAlign w:val="center"/>
              </w:tcPr>
              <w:p w14:paraId="6B7BBCC3" w14:textId="77777777" w:rsidR="00A874D5" w:rsidRDefault="00A874D5">
                <w:pPr>
                  <w:spacing w:before="0" w:after="0"/>
                  <w:rPr>
                    <w:b/>
                    <w:bCs/>
                    <w:color w:val="1F3864"/>
                    <w:sz w:val="20"/>
                    <w:szCs w:val="20"/>
                  </w:rPr>
                </w:pPr>
                <w:r>
                  <w:rPr>
                    <w:b/>
                    <w:bCs/>
                    <w:sz w:val="20"/>
                    <w:szCs w:val="20"/>
                    <w:rtl/>
                  </w:rPr>
                  <w:t>מהדורה</w:t>
                </w:r>
              </w:p>
            </w:tc>
            <w:tc>
              <w:tcPr>
                <w:tcW w:w="2896" w:type="dxa"/>
                <w:shd w:val="clear" w:color="auto" w:fill="FFFFFF"/>
                <w:vAlign w:val="center"/>
              </w:tcPr>
              <w:p w14:paraId="05057E01" w14:textId="77777777" w:rsidR="00A874D5" w:rsidRDefault="00A874D5">
                <w:pPr>
                  <w:spacing w:before="0" w:after="0"/>
                  <w:rPr>
                    <w:b/>
                    <w:bCs/>
                    <w:color w:val="1F3864"/>
                    <w:sz w:val="20"/>
                    <w:szCs w:val="20"/>
                  </w:rPr>
                </w:pPr>
                <w:r>
                  <w:rPr>
                    <w:sz w:val="20"/>
                    <w:szCs w:val="20"/>
                  </w:rPr>
                  <w:t>1</w:t>
                </w:r>
              </w:p>
            </w:tc>
          </w:tr>
        </w:tbl>
        <w:p w14:paraId="56C01FA8" w14:textId="77777777" w:rsidR="00A874D5" w:rsidRDefault="00A874D5">
          <w:pPr>
            <w:rPr>
              <w:b/>
              <w:bCs/>
              <w:color w:val="1F3864"/>
              <w:sz w:val="28"/>
              <w:szCs w:val="28"/>
            </w:rPr>
          </w:pPr>
        </w:p>
      </w:tc>
    </w:tr>
    <w:tr w:rsidR="00A874D5" w14:paraId="2B45BDB1" w14:textId="77777777">
      <w:trPr>
        <w:trHeight w:val="812"/>
        <w:jc w:val="center"/>
      </w:trPr>
      <w:tc>
        <w:tcPr>
          <w:tcW w:w="6827" w:type="dxa"/>
          <w:gridSpan w:val="3"/>
          <w:shd w:val="clear" w:color="auto" w:fill="C6E0F2"/>
          <w:vAlign w:val="center"/>
        </w:tcPr>
        <w:p w14:paraId="357A9532" w14:textId="77777777" w:rsidR="00A874D5" w:rsidRDefault="00A874D5">
          <w:pPr>
            <w:rPr>
              <w:color w:val="1F3864"/>
              <w:sz w:val="22"/>
              <w:szCs w:val="22"/>
            </w:rPr>
          </w:pPr>
          <w:r>
            <w:rPr>
              <w:b/>
              <w:bCs/>
              <w:color w:val="1F3864"/>
              <w:sz w:val="28"/>
              <w:szCs w:val="28"/>
              <w:rtl/>
            </w:rPr>
            <w:t>התקשרויות לביצוע מיזמים משותפים לשיקום הצפון</w:t>
          </w:r>
        </w:p>
        <w:p w14:paraId="3ABA7A5A" w14:textId="77777777" w:rsidR="00A874D5" w:rsidRDefault="00A874D5">
          <w:pPr>
            <w:rPr>
              <w:color w:val="1F3864"/>
            </w:rPr>
          </w:pPr>
        </w:p>
      </w:tc>
      <w:tc>
        <w:tcPr>
          <w:tcW w:w="4233" w:type="dxa"/>
          <w:vMerge/>
          <w:tcBorders>
            <w:top w:val="single" w:sz="6" w:space="0" w:color="8496B0"/>
          </w:tcBorders>
          <w:shd w:val="clear" w:color="auto" w:fill="FFFFFF"/>
          <w:vAlign w:val="center"/>
        </w:tcPr>
        <w:p w14:paraId="1EF4AAB6" w14:textId="77777777" w:rsidR="00A874D5" w:rsidRDefault="00A874D5">
          <w:pPr>
            <w:widowControl w:val="0"/>
            <w:pBdr>
              <w:top w:val="nil"/>
              <w:left w:val="nil"/>
              <w:bottom w:val="nil"/>
              <w:right w:val="nil"/>
              <w:between w:val="nil"/>
            </w:pBdr>
            <w:spacing w:line="276" w:lineRule="auto"/>
            <w:rPr>
              <w:color w:val="1F3864"/>
            </w:rPr>
          </w:pPr>
        </w:p>
      </w:tc>
    </w:tr>
  </w:tbl>
  <w:p w14:paraId="2D8B0445" w14:textId="77777777" w:rsidR="00A874D5" w:rsidRDefault="00A874D5">
    <w:pPr>
      <w:pBdr>
        <w:top w:val="nil"/>
        <w:left w:val="nil"/>
        <w:bottom w:val="nil"/>
        <w:right w:val="nil"/>
        <w:between w:val="nil"/>
      </w:pBdr>
      <w:tabs>
        <w:tab w:val="center" w:pos="4153"/>
        <w:tab w:val="right" w:pos="8306"/>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923B0"/>
    <w:multiLevelType w:val="multilevel"/>
    <w:tmpl w:val="7D7C6D3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15:restartNumberingAfterBreak="0">
    <w:nsid w:val="005D2FD2"/>
    <w:multiLevelType w:val="multilevel"/>
    <w:tmpl w:val="B0648D88"/>
    <w:lvl w:ilvl="0">
      <w:start w:val="1"/>
      <w:numFmt w:val="decimal"/>
      <w:lvlText w:val="%1."/>
      <w:lvlJc w:val="left"/>
      <w:pPr>
        <w:ind w:left="360" w:hanging="360"/>
      </w:pPr>
      <w:rPr>
        <w:b/>
        <w:bCs/>
        <w:sz w:val="22"/>
        <w:szCs w:val="22"/>
      </w:rPr>
    </w:lvl>
    <w:lvl w:ilvl="1">
      <w:start w:val="1"/>
      <w:numFmt w:val="decimal"/>
      <w:lvlText w:val="%1.%2."/>
      <w:lvlJc w:val="left"/>
      <w:pPr>
        <w:ind w:left="792" w:hanging="432"/>
      </w:pPr>
      <w:rPr>
        <w:b w:val="0"/>
        <w:bCs w:val="0"/>
        <w:sz w:val="22"/>
        <w:szCs w:val="22"/>
      </w:rPr>
    </w:lvl>
    <w:lvl w:ilvl="2">
      <w:start w:val="1"/>
      <w:numFmt w:val="decimal"/>
      <w:lvlText w:val="%1.%2.%3."/>
      <w:lvlJc w:val="left"/>
      <w:pPr>
        <w:ind w:left="1494" w:hanging="504"/>
      </w:pPr>
      <w:rPr>
        <w:b w:val="0"/>
        <w:bCs w:val="0"/>
        <w:i w:val="0"/>
        <w:iCs w:val="0"/>
        <w:smallCaps w:val="0"/>
        <w:strike w:val="0"/>
        <w:color w:val="000000"/>
        <w:u w:val="none"/>
        <w:vertAlign w:val="baseline"/>
      </w:rPr>
    </w:lvl>
    <w:lvl w:ilvl="3">
      <w:start w:val="1"/>
      <w:numFmt w:val="decimal"/>
      <w:lvlText w:val="%1.%2.%3.%4."/>
      <w:lvlJc w:val="center"/>
      <w:pPr>
        <w:ind w:left="5175" w:hanging="765"/>
      </w:pPr>
      <w:rPr>
        <w:rFonts w:ascii="David" w:eastAsia="David" w:hAnsi="David" w:cs="David"/>
        <w:b w:val="0"/>
        <w:bCs w:val="0"/>
        <w:i w:val="0"/>
        <w:iCs w:val="0"/>
        <w:smallCaps w:val="0"/>
        <w:strike w:val="0"/>
        <w:color w:val="000000"/>
        <w:sz w:val="22"/>
        <w:szCs w:val="22"/>
        <w:u w:val="none"/>
        <w:vertAlign w:val="baseline"/>
      </w:rPr>
    </w:lvl>
    <w:lvl w:ilvl="4">
      <w:start w:val="1"/>
      <w:numFmt w:val="decimal"/>
      <w:lvlText w:val="%1.%2.%3.%4.%5."/>
      <w:lvlJc w:val="left"/>
      <w:pPr>
        <w:ind w:left="2232" w:hanging="792"/>
      </w:pPr>
      <w:rPr>
        <w:b w:val="0"/>
        <w:bCs w:val="0"/>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0F86466"/>
    <w:multiLevelType w:val="multilevel"/>
    <w:tmpl w:val="D9985CB0"/>
    <w:lvl w:ilvl="0">
      <w:start w:val="4"/>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15:restartNumberingAfterBreak="0">
    <w:nsid w:val="04EA3566"/>
    <w:multiLevelType w:val="multilevel"/>
    <w:tmpl w:val="7780D7B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6117687"/>
    <w:multiLevelType w:val="multilevel"/>
    <w:tmpl w:val="D59444BE"/>
    <w:lvl w:ilvl="0">
      <w:start w:val="4"/>
      <w:numFmt w:val="decimal"/>
      <w:lvlText w:val="%1"/>
      <w:lvlJc w:val="left"/>
      <w:pPr>
        <w:ind w:left="360" w:hanging="360"/>
      </w:pPr>
      <w:rPr>
        <w:rFonts w:hint="default"/>
      </w:rPr>
    </w:lvl>
    <w:lvl w:ilvl="1">
      <w:start w:val="2"/>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5" w15:restartNumberingAfterBreak="0">
    <w:nsid w:val="06504F45"/>
    <w:multiLevelType w:val="hybridMultilevel"/>
    <w:tmpl w:val="BD867392"/>
    <w:lvl w:ilvl="0" w:tplc="14462F20">
      <w:start w:val="1"/>
      <w:numFmt w:val="decimal"/>
      <w:lvlText w:val="%1."/>
      <w:lvlJc w:val="left"/>
      <w:pPr>
        <w:ind w:left="862"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8BA7D39"/>
    <w:multiLevelType w:val="multilevel"/>
    <w:tmpl w:val="FF24B33C"/>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cs="Courier New"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0B4626F0"/>
    <w:multiLevelType w:val="hybridMultilevel"/>
    <w:tmpl w:val="E5B4B7B4"/>
    <w:lvl w:ilvl="0" w:tplc="04090001">
      <w:start w:val="1"/>
      <w:numFmt w:val="bullet"/>
      <w:lvlText w:val=""/>
      <w:lvlJc w:val="left"/>
      <w:pPr>
        <w:ind w:left="1865" w:hanging="360"/>
      </w:pPr>
      <w:rPr>
        <w:rFonts w:ascii="Symbol" w:hAnsi="Symbol" w:hint="default"/>
      </w:rPr>
    </w:lvl>
    <w:lvl w:ilvl="1" w:tplc="04090003" w:tentative="1">
      <w:start w:val="1"/>
      <w:numFmt w:val="bullet"/>
      <w:lvlText w:val="o"/>
      <w:lvlJc w:val="left"/>
      <w:pPr>
        <w:ind w:left="2585" w:hanging="360"/>
      </w:pPr>
      <w:rPr>
        <w:rFonts w:ascii="Courier New" w:hAnsi="Courier New" w:cs="Courier New" w:hint="default"/>
      </w:rPr>
    </w:lvl>
    <w:lvl w:ilvl="2" w:tplc="04090005" w:tentative="1">
      <w:start w:val="1"/>
      <w:numFmt w:val="bullet"/>
      <w:lvlText w:val=""/>
      <w:lvlJc w:val="left"/>
      <w:pPr>
        <w:ind w:left="3305" w:hanging="360"/>
      </w:pPr>
      <w:rPr>
        <w:rFonts w:ascii="Wingdings" w:hAnsi="Wingdings" w:hint="default"/>
      </w:rPr>
    </w:lvl>
    <w:lvl w:ilvl="3" w:tplc="04090001" w:tentative="1">
      <w:start w:val="1"/>
      <w:numFmt w:val="bullet"/>
      <w:lvlText w:val=""/>
      <w:lvlJc w:val="left"/>
      <w:pPr>
        <w:ind w:left="4025" w:hanging="360"/>
      </w:pPr>
      <w:rPr>
        <w:rFonts w:ascii="Symbol" w:hAnsi="Symbol" w:hint="default"/>
      </w:rPr>
    </w:lvl>
    <w:lvl w:ilvl="4" w:tplc="04090003" w:tentative="1">
      <w:start w:val="1"/>
      <w:numFmt w:val="bullet"/>
      <w:lvlText w:val="o"/>
      <w:lvlJc w:val="left"/>
      <w:pPr>
        <w:ind w:left="4745" w:hanging="360"/>
      </w:pPr>
      <w:rPr>
        <w:rFonts w:ascii="Courier New" w:hAnsi="Courier New" w:cs="Courier New" w:hint="default"/>
      </w:rPr>
    </w:lvl>
    <w:lvl w:ilvl="5" w:tplc="04090005" w:tentative="1">
      <w:start w:val="1"/>
      <w:numFmt w:val="bullet"/>
      <w:lvlText w:val=""/>
      <w:lvlJc w:val="left"/>
      <w:pPr>
        <w:ind w:left="5465" w:hanging="360"/>
      </w:pPr>
      <w:rPr>
        <w:rFonts w:ascii="Wingdings" w:hAnsi="Wingdings" w:hint="default"/>
      </w:rPr>
    </w:lvl>
    <w:lvl w:ilvl="6" w:tplc="04090001" w:tentative="1">
      <w:start w:val="1"/>
      <w:numFmt w:val="bullet"/>
      <w:lvlText w:val=""/>
      <w:lvlJc w:val="left"/>
      <w:pPr>
        <w:ind w:left="6185" w:hanging="360"/>
      </w:pPr>
      <w:rPr>
        <w:rFonts w:ascii="Symbol" w:hAnsi="Symbol" w:hint="default"/>
      </w:rPr>
    </w:lvl>
    <w:lvl w:ilvl="7" w:tplc="04090003" w:tentative="1">
      <w:start w:val="1"/>
      <w:numFmt w:val="bullet"/>
      <w:lvlText w:val="o"/>
      <w:lvlJc w:val="left"/>
      <w:pPr>
        <w:ind w:left="6905" w:hanging="360"/>
      </w:pPr>
      <w:rPr>
        <w:rFonts w:ascii="Courier New" w:hAnsi="Courier New" w:cs="Courier New" w:hint="default"/>
      </w:rPr>
    </w:lvl>
    <w:lvl w:ilvl="8" w:tplc="04090005" w:tentative="1">
      <w:start w:val="1"/>
      <w:numFmt w:val="bullet"/>
      <w:lvlText w:val=""/>
      <w:lvlJc w:val="left"/>
      <w:pPr>
        <w:ind w:left="7625" w:hanging="360"/>
      </w:pPr>
      <w:rPr>
        <w:rFonts w:ascii="Wingdings" w:hAnsi="Wingdings" w:hint="default"/>
      </w:rPr>
    </w:lvl>
  </w:abstractNum>
  <w:abstractNum w:abstractNumId="8" w15:restartNumberingAfterBreak="0">
    <w:nsid w:val="0B4A41C9"/>
    <w:multiLevelType w:val="multilevel"/>
    <w:tmpl w:val="A2A4E2A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0D546F10"/>
    <w:multiLevelType w:val="hybridMultilevel"/>
    <w:tmpl w:val="342E484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79D1179"/>
    <w:multiLevelType w:val="hybridMultilevel"/>
    <w:tmpl w:val="F1D072D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19331E1"/>
    <w:multiLevelType w:val="multilevel"/>
    <w:tmpl w:val="5DA4B2A4"/>
    <w:lvl w:ilvl="0">
      <w:start w:val="4"/>
      <w:numFmt w:val="decimal"/>
      <w:lvlText w:val="%1"/>
      <w:lvlJc w:val="left"/>
      <w:pPr>
        <w:ind w:left="785" w:hanging="360"/>
      </w:pPr>
      <w:rPr>
        <w:sz w:val="24"/>
        <w:szCs w:val="24"/>
        <w:u w:val="none"/>
      </w:rPr>
    </w:lvl>
    <w:lvl w:ilvl="1">
      <w:start w:val="1"/>
      <w:numFmt w:val="lowerLetter"/>
      <w:lvlText w:val="%2."/>
      <w:lvlJc w:val="left"/>
      <w:pPr>
        <w:ind w:left="1505" w:hanging="360"/>
      </w:pPr>
    </w:lvl>
    <w:lvl w:ilvl="2">
      <w:start w:val="1"/>
      <w:numFmt w:val="lowerRoman"/>
      <w:lvlText w:val="%3."/>
      <w:lvlJc w:val="right"/>
      <w:pPr>
        <w:ind w:left="2225" w:hanging="180"/>
      </w:pPr>
    </w:lvl>
    <w:lvl w:ilvl="3">
      <w:start w:val="1"/>
      <w:numFmt w:val="decimal"/>
      <w:lvlText w:val="%4."/>
      <w:lvlJc w:val="left"/>
      <w:pPr>
        <w:ind w:left="927" w:hanging="360"/>
      </w:pPr>
    </w:lvl>
    <w:lvl w:ilvl="4">
      <w:start w:val="1"/>
      <w:numFmt w:val="lowerLetter"/>
      <w:lvlText w:val="%5."/>
      <w:lvlJc w:val="left"/>
      <w:pPr>
        <w:ind w:left="3665" w:hanging="360"/>
      </w:pPr>
    </w:lvl>
    <w:lvl w:ilvl="5">
      <w:start w:val="1"/>
      <w:numFmt w:val="lowerRoman"/>
      <w:lvlText w:val="%6."/>
      <w:lvlJc w:val="right"/>
      <w:pPr>
        <w:ind w:left="4385" w:hanging="180"/>
      </w:pPr>
    </w:lvl>
    <w:lvl w:ilvl="6">
      <w:start w:val="1"/>
      <w:numFmt w:val="decimal"/>
      <w:lvlText w:val="%7."/>
      <w:lvlJc w:val="left"/>
      <w:pPr>
        <w:ind w:left="5105" w:hanging="360"/>
      </w:pPr>
    </w:lvl>
    <w:lvl w:ilvl="7">
      <w:start w:val="1"/>
      <w:numFmt w:val="lowerLetter"/>
      <w:lvlText w:val="%8."/>
      <w:lvlJc w:val="left"/>
      <w:pPr>
        <w:ind w:left="5825" w:hanging="360"/>
      </w:pPr>
    </w:lvl>
    <w:lvl w:ilvl="8">
      <w:start w:val="1"/>
      <w:numFmt w:val="lowerRoman"/>
      <w:lvlText w:val="%9."/>
      <w:lvlJc w:val="right"/>
      <w:pPr>
        <w:ind w:left="6545" w:hanging="180"/>
      </w:pPr>
    </w:lvl>
  </w:abstractNum>
  <w:abstractNum w:abstractNumId="12" w15:restartNumberingAfterBreak="0">
    <w:nsid w:val="21C672EB"/>
    <w:multiLevelType w:val="multilevel"/>
    <w:tmpl w:val="DA240F7E"/>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 w15:restartNumberingAfterBreak="0">
    <w:nsid w:val="22E571CF"/>
    <w:multiLevelType w:val="hybridMultilevel"/>
    <w:tmpl w:val="05AAAC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A7205AE"/>
    <w:multiLevelType w:val="multilevel"/>
    <w:tmpl w:val="32A8A1C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B08043B"/>
    <w:multiLevelType w:val="multilevel"/>
    <w:tmpl w:val="9CDAD9A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B841473"/>
    <w:multiLevelType w:val="multilevel"/>
    <w:tmpl w:val="82CEAD18"/>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E6178F5"/>
    <w:multiLevelType w:val="hybridMultilevel"/>
    <w:tmpl w:val="4DE6C7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32DB3855"/>
    <w:multiLevelType w:val="multilevel"/>
    <w:tmpl w:val="BF9C55F8"/>
    <w:lvl w:ilvl="0">
      <w:start w:val="2"/>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val="0"/>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19" w15:restartNumberingAfterBreak="0">
    <w:nsid w:val="352C25CF"/>
    <w:multiLevelType w:val="multilevel"/>
    <w:tmpl w:val="4274B97E"/>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06F1B68"/>
    <w:multiLevelType w:val="multilevel"/>
    <w:tmpl w:val="33F21C9E"/>
    <w:lvl w:ilvl="0">
      <w:start w:val="1"/>
      <w:numFmt w:val="decimal"/>
      <w:lvlText w:val="%1."/>
      <w:lvlJc w:val="left"/>
      <w:pPr>
        <w:ind w:left="1080" w:hanging="360"/>
      </w:pPr>
      <w:rPr>
        <w:b w:val="0"/>
        <w:bCs w:val="0"/>
      </w:r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5"/>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21" w15:restartNumberingAfterBreak="0">
    <w:nsid w:val="42E75C3F"/>
    <w:multiLevelType w:val="multilevel"/>
    <w:tmpl w:val="3A44A69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43071C35"/>
    <w:multiLevelType w:val="multilevel"/>
    <w:tmpl w:val="75F84246"/>
    <w:lvl w:ilvl="0">
      <w:start w:val="7"/>
      <w:numFmt w:val="decimal"/>
      <w:lvlText w:val="%1."/>
      <w:lvlJc w:val="left"/>
      <w:pPr>
        <w:ind w:left="1145" w:hanging="360"/>
      </w:pPr>
      <w:rPr>
        <w:rFonts w:hint="default"/>
      </w:rPr>
    </w:lvl>
    <w:lvl w:ilvl="1">
      <w:start w:val="1"/>
      <w:numFmt w:val="decimal"/>
      <w:isLgl/>
      <w:lvlText w:val="%1.%2"/>
      <w:lvlJc w:val="left"/>
      <w:pPr>
        <w:ind w:left="1625" w:hanging="480"/>
      </w:pPr>
      <w:rPr>
        <w:rFonts w:hint="default"/>
      </w:rPr>
    </w:lvl>
    <w:lvl w:ilvl="2">
      <w:start w:val="1"/>
      <w:numFmt w:val="decimal"/>
      <w:isLgl/>
      <w:lvlText w:val="%1.%2.%3"/>
      <w:lvlJc w:val="left"/>
      <w:pPr>
        <w:ind w:left="2225" w:hanging="720"/>
      </w:pPr>
      <w:rPr>
        <w:rFonts w:hint="default"/>
      </w:rPr>
    </w:lvl>
    <w:lvl w:ilvl="3">
      <w:start w:val="1"/>
      <w:numFmt w:val="decimal"/>
      <w:isLgl/>
      <w:lvlText w:val="%1.%2.%3.%4"/>
      <w:lvlJc w:val="left"/>
      <w:pPr>
        <w:ind w:left="2585" w:hanging="720"/>
      </w:pPr>
      <w:rPr>
        <w:rFonts w:hint="default"/>
      </w:rPr>
    </w:lvl>
    <w:lvl w:ilvl="4">
      <w:start w:val="1"/>
      <w:numFmt w:val="decimal"/>
      <w:isLgl/>
      <w:lvlText w:val="%1.%2.%3.%4.%5"/>
      <w:lvlJc w:val="left"/>
      <w:pPr>
        <w:ind w:left="3305" w:hanging="1080"/>
      </w:pPr>
      <w:rPr>
        <w:rFonts w:hint="default"/>
      </w:rPr>
    </w:lvl>
    <w:lvl w:ilvl="5">
      <w:start w:val="1"/>
      <w:numFmt w:val="decimal"/>
      <w:isLgl/>
      <w:lvlText w:val="%1.%2.%3.%4.%5.%6"/>
      <w:lvlJc w:val="left"/>
      <w:pPr>
        <w:ind w:left="3665" w:hanging="1080"/>
      </w:pPr>
      <w:rPr>
        <w:rFonts w:hint="default"/>
      </w:rPr>
    </w:lvl>
    <w:lvl w:ilvl="6">
      <w:start w:val="1"/>
      <w:numFmt w:val="decimal"/>
      <w:isLgl/>
      <w:lvlText w:val="%1.%2.%3.%4.%5.%6.%7"/>
      <w:lvlJc w:val="left"/>
      <w:pPr>
        <w:ind w:left="4385" w:hanging="1440"/>
      </w:pPr>
      <w:rPr>
        <w:rFonts w:hint="default"/>
      </w:rPr>
    </w:lvl>
    <w:lvl w:ilvl="7">
      <w:start w:val="1"/>
      <w:numFmt w:val="decimal"/>
      <w:isLgl/>
      <w:lvlText w:val="%1.%2.%3.%4.%5.%6.%7.%8"/>
      <w:lvlJc w:val="left"/>
      <w:pPr>
        <w:ind w:left="4745" w:hanging="1440"/>
      </w:pPr>
      <w:rPr>
        <w:rFonts w:hint="default"/>
      </w:rPr>
    </w:lvl>
    <w:lvl w:ilvl="8">
      <w:start w:val="1"/>
      <w:numFmt w:val="decimal"/>
      <w:isLgl/>
      <w:lvlText w:val="%1.%2.%3.%4.%5.%6.%7.%8.%9"/>
      <w:lvlJc w:val="left"/>
      <w:pPr>
        <w:ind w:left="5465" w:hanging="1800"/>
      </w:pPr>
      <w:rPr>
        <w:rFonts w:hint="default"/>
      </w:rPr>
    </w:lvl>
  </w:abstractNum>
  <w:abstractNum w:abstractNumId="23" w15:restartNumberingAfterBreak="0">
    <w:nsid w:val="4CF104E2"/>
    <w:multiLevelType w:val="hybridMultilevel"/>
    <w:tmpl w:val="24948D6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54992C87"/>
    <w:multiLevelType w:val="multilevel"/>
    <w:tmpl w:val="C56EBED2"/>
    <w:lvl w:ilvl="0">
      <w:start w:val="5"/>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59AF4FD3"/>
    <w:multiLevelType w:val="hybridMultilevel"/>
    <w:tmpl w:val="F2F67590"/>
    <w:lvl w:ilvl="0" w:tplc="FFFFFFFF">
      <w:start w:val="1"/>
      <w:numFmt w:val="decimal"/>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673F37F4"/>
    <w:multiLevelType w:val="multilevel"/>
    <w:tmpl w:val="730C1062"/>
    <w:lvl w:ilvl="0">
      <w:start w:val="1"/>
      <w:numFmt w:val="decimal"/>
      <w:lvlText w:val="%1."/>
      <w:lvlJc w:val="left"/>
      <w:pPr>
        <w:ind w:left="360" w:hanging="360"/>
      </w:pPr>
    </w:lvl>
    <w:lvl w:ilvl="1">
      <w:start w:val="1"/>
      <w:numFmt w:val="decimal"/>
      <w:lvlText w:val="%1.%2."/>
      <w:lvlJc w:val="left"/>
      <w:pPr>
        <w:ind w:left="792" w:hanging="432"/>
      </w:pPr>
      <w:rPr>
        <w:rFonts w:ascii="Arial" w:eastAsia="Arial" w:hAnsi="Arial" w:cs="Arial"/>
        <w:b w:val="0"/>
        <w:bCs w:val="0"/>
        <w:i w:val="0"/>
        <w:iCs w:val="0"/>
        <w:smallCaps w:val="0"/>
        <w:strike w:val="0"/>
        <w:color w:val="000000"/>
        <w:u w:val="none"/>
        <w:vertAlign w:val="baseline"/>
      </w:rPr>
    </w:lvl>
    <w:lvl w:ilvl="2">
      <w:start w:val="1"/>
      <w:numFmt w:val="decimal"/>
      <w:lvlText w:val="%1.%2.%3."/>
      <w:lvlJc w:val="left"/>
      <w:pPr>
        <w:ind w:left="1224" w:hanging="504"/>
      </w:pPr>
      <w:rPr>
        <w:rFonts w:ascii="Arial" w:eastAsia="Arial" w:hAnsi="Arial" w:cs="Arial"/>
        <w:b w:val="0"/>
        <w:bCs w:val="0"/>
        <w:i w:val="0"/>
        <w:iCs w:val="0"/>
        <w:smallCaps w:val="0"/>
        <w:strike w:val="0"/>
        <w:color w:val="000000"/>
        <w:u w:val="none"/>
        <w:vertAlign w:val="baseline"/>
      </w:rPr>
    </w:lvl>
    <w:lvl w:ilvl="3">
      <w:start w:val="1"/>
      <w:numFmt w:val="decimal"/>
      <w:lvlText w:val="%1.%2.%3.%4."/>
      <w:lvlJc w:val="left"/>
      <w:pPr>
        <w:ind w:left="1728" w:hanging="647"/>
      </w:pPr>
      <w:rPr>
        <w:i w:val="0"/>
        <w:iCs w:val="0"/>
        <w:smallCaps w:val="0"/>
        <w:strike w:val="0"/>
        <w:color w:val="000000"/>
        <w:u w:val="none"/>
        <w:vertAlign w:val="baseline"/>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74D3A5F"/>
    <w:multiLevelType w:val="hybridMultilevel"/>
    <w:tmpl w:val="3142FD8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8152A1D"/>
    <w:multiLevelType w:val="multilevel"/>
    <w:tmpl w:val="A2A4E2A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692A304F"/>
    <w:multiLevelType w:val="hybridMultilevel"/>
    <w:tmpl w:val="5762DDB2"/>
    <w:lvl w:ilvl="0" w:tplc="C4B4C566">
      <w:start w:val="7"/>
      <w:numFmt w:val="decimal"/>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0" w15:restartNumberingAfterBreak="0">
    <w:nsid w:val="6A382D13"/>
    <w:multiLevelType w:val="hybridMultilevel"/>
    <w:tmpl w:val="BF14E10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6AE2206F"/>
    <w:multiLevelType w:val="hybridMultilevel"/>
    <w:tmpl w:val="B5DA198A"/>
    <w:lvl w:ilvl="0" w:tplc="04090003">
      <w:start w:val="1"/>
      <w:numFmt w:val="bullet"/>
      <w:lvlText w:val="o"/>
      <w:lvlJc w:val="left"/>
      <w:pPr>
        <w:ind w:left="360" w:hanging="360"/>
      </w:pPr>
      <w:rPr>
        <w:rFonts w:ascii="Courier New" w:hAnsi="Courier New" w:cs="Courier New"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2" w15:restartNumberingAfterBreak="0">
    <w:nsid w:val="6D092E9B"/>
    <w:multiLevelType w:val="multilevel"/>
    <w:tmpl w:val="5130F4F8"/>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79684D83"/>
    <w:multiLevelType w:val="multilevel"/>
    <w:tmpl w:val="A8A2D73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32923403">
    <w:abstractNumId w:val="19"/>
  </w:num>
  <w:num w:numId="2" w16cid:durableId="531385865">
    <w:abstractNumId w:val="16"/>
  </w:num>
  <w:num w:numId="3" w16cid:durableId="1166869461">
    <w:abstractNumId w:val="1"/>
  </w:num>
  <w:num w:numId="4" w16cid:durableId="6909293">
    <w:abstractNumId w:val="0"/>
  </w:num>
  <w:num w:numId="5" w16cid:durableId="1656491861">
    <w:abstractNumId w:val="3"/>
  </w:num>
  <w:num w:numId="6" w16cid:durableId="1143960687">
    <w:abstractNumId w:val="12"/>
  </w:num>
  <w:num w:numId="7" w16cid:durableId="1682120970">
    <w:abstractNumId w:val="20"/>
  </w:num>
  <w:num w:numId="8" w16cid:durableId="4989112">
    <w:abstractNumId w:val="26"/>
  </w:num>
  <w:num w:numId="9" w16cid:durableId="1909416026">
    <w:abstractNumId w:val="33"/>
  </w:num>
  <w:num w:numId="10" w16cid:durableId="2000496255">
    <w:abstractNumId w:val="14"/>
  </w:num>
  <w:num w:numId="11" w16cid:durableId="657416187">
    <w:abstractNumId w:val="18"/>
  </w:num>
  <w:num w:numId="12" w16cid:durableId="315497644">
    <w:abstractNumId w:val="21"/>
  </w:num>
  <w:num w:numId="13" w16cid:durableId="894924809">
    <w:abstractNumId w:val="24"/>
  </w:num>
  <w:num w:numId="14" w16cid:durableId="1687562073">
    <w:abstractNumId w:val="11"/>
  </w:num>
  <w:num w:numId="15" w16cid:durableId="556936369">
    <w:abstractNumId w:val="28"/>
  </w:num>
  <w:num w:numId="16" w16cid:durableId="1879972120">
    <w:abstractNumId w:val="15"/>
  </w:num>
  <w:num w:numId="17" w16cid:durableId="1813516694">
    <w:abstractNumId w:val="23"/>
  </w:num>
  <w:num w:numId="18" w16cid:durableId="1158111821">
    <w:abstractNumId w:val="5"/>
  </w:num>
  <w:num w:numId="19" w16cid:durableId="1284773601">
    <w:abstractNumId w:val="25"/>
  </w:num>
  <w:num w:numId="20" w16cid:durableId="1243946817">
    <w:abstractNumId w:val="32"/>
  </w:num>
  <w:num w:numId="21" w16cid:durableId="1572427527">
    <w:abstractNumId w:val="8"/>
  </w:num>
  <w:num w:numId="22" w16cid:durableId="1838226309">
    <w:abstractNumId w:val="29"/>
  </w:num>
  <w:num w:numId="23" w16cid:durableId="1142229809">
    <w:abstractNumId w:val="22"/>
  </w:num>
  <w:num w:numId="24" w16cid:durableId="1676226822">
    <w:abstractNumId w:val="7"/>
  </w:num>
  <w:num w:numId="25" w16cid:durableId="432408386">
    <w:abstractNumId w:val="9"/>
  </w:num>
  <w:num w:numId="26" w16cid:durableId="1343357762">
    <w:abstractNumId w:val="10"/>
  </w:num>
  <w:num w:numId="27" w16cid:durableId="64034555">
    <w:abstractNumId w:val="27"/>
  </w:num>
  <w:num w:numId="28" w16cid:durableId="628316087">
    <w:abstractNumId w:val="30"/>
  </w:num>
  <w:num w:numId="29" w16cid:durableId="784815127">
    <w:abstractNumId w:val="13"/>
  </w:num>
  <w:num w:numId="30" w16cid:durableId="1102795799">
    <w:abstractNumId w:val="17"/>
  </w:num>
  <w:num w:numId="31" w16cid:durableId="327096303">
    <w:abstractNumId w:val="31"/>
  </w:num>
  <w:num w:numId="32" w16cid:durableId="206337415">
    <w:abstractNumId w:val="6"/>
  </w:num>
  <w:num w:numId="33" w16cid:durableId="1077168754">
    <w:abstractNumId w:val="2"/>
  </w:num>
  <w:num w:numId="34" w16cid:durableId="64411674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5AC0"/>
    <w:rsid w:val="00004723"/>
    <w:rsid w:val="00011775"/>
    <w:rsid w:val="00027F09"/>
    <w:rsid w:val="000366EF"/>
    <w:rsid w:val="00052A49"/>
    <w:rsid w:val="00054EE6"/>
    <w:rsid w:val="00056A2F"/>
    <w:rsid w:val="000804E9"/>
    <w:rsid w:val="00081F5E"/>
    <w:rsid w:val="000862B6"/>
    <w:rsid w:val="00093E37"/>
    <w:rsid w:val="00096F08"/>
    <w:rsid w:val="000977FC"/>
    <w:rsid w:val="000A6851"/>
    <w:rsid w:val="000B471D"/>
    <w:rsid w:val="000B4E3C"/>
    <w:rsid w:val="000D0802"/>
    <w:rsid w:val="000D165E"/>
    <w:rsid w:val="000E0BB4"/>
    <w:rsid w:val="000E18C6"/>
    <w:rsid w:val="000F4E74"/>
    <w:rsid w:val="000F5C27"/>
    <w:rsid w:val="001105D4"/>
    <w:rsid w:val="00114DAF"/>
    <w:rsid w:val="0012411C"/>
    <w:rsid w:val="001242A6"/>
    <w:rsid w:val="0013606F"/>
    <w:rsid w:val="00140C4F"/>
    <w:rsid w:val="00143CC9"/>
    <w:rsid w:val="001452B0"/>
    <w:rsid w:val="00145C60"/>
    <w:rsid w:val="00151BE6"/>
    <w:rsid w:val="00163B31"/>
    <w:rsid w:val="00171E2D"/>
    <w:rsid w:val="00173BEC"/>
    <w:rsid w:val="001770D7"/>
    <w:rsid w:val="00181181"/>
    <w:rsid w:val="0018798D"/>
    <w:rsid w:val="001B10DE"/>
    <w:rsid w:val="001C1C51"/>
    <w:rsid w:val="001D1070"/>
    <w:rsid w:val="001D211E"/>
    <w:rsid w:val="001E0523"/>
    <w:rsid w:val="001E0558"/>
    <w:rsid w:val="001E378E"/>
    <w:rsid w:val="001F371C"/>
    <w:rsid w:val="002148BF"/>
    <w:rsid w:val="0021533E"/>
    <w:rsid w:val="00224148"/>
    <w:rsid w:val="00227DB3"/>
    <w:rsid w:val="0023216F"/>
    <w:rsid w:val="00233BEF"/>
    <w:rsid w:val="0024043F"/>
    <w:rsid w:val="00244325"/>
    <w:rsid w:val="00245EE1"/>
    <w:rsid w:val="00246F55"/>
    <w:rsid w:val="002537A6"/>
    <w:rsid w:val="00256940"/>
    <w:rsid w:val="00261492"/>
    <w:rsid w:val="00262F54"/>
    <w:rsid w:val="00264D0B"/>
    <w:rsid w:val="0026717F"/>
    <w:rsid w:val="00285DFE"/>
    <w:rsid w:val="00294384"/>
    <w:rsid w:val="00294CCC"/>
    <w:rsid w:val="002A0BF2"/>
    <w:rsid w:val="002A46DC"/>
    <w:rsid w:val="002A6874"/>
    <w:rsid w:val="002B6B0E"/>
    <w:rsid w:val="002D6614"/>
    <w:rsid w:val="003023F7"/>
    <w:rsid w:val="00303E25"/>
    <w:rsid w:val="00317BC3"/>
    <w:rsid w:val="0032173E"/>
    <w:rsid w:val="003314AE"/>
    <w:rsid w:val="003314EF"/>
    <w:rsid w:val="00332B57"/>
    <w:rsid w:val="00332BCC"/>
    <w:rsid w:val="0033511B"/>
    <w:rsid w:val="00343009"/>
    <w:rsid w:val="00346926"/>
    <w:rsid w:val="00351352"/>
    <w:rsid w:val="00351DC5"/>
    <w:rsid w:val="00356E39"/>
    <w:rsid w:val="003631B6"/>
    <w:rsid w:val="00365BB1"/>
    <w:rsid w:val="00367B89"/>
    <w:rsid w:val="0038006E"/>
    <w:rsid w:val="00384A05"/>
    <w:rsid w:val="00385A29"/>
    <w:rsid w:val="003875B9"/>
    <w:rsid w:val="003948E3"/>
    <w:rsid w:val="003B13A7"/>
    <w:rsid w:val="003B2B49"/>
    <w:rsid w:val="003B64DD"/>
    <w:rsid w:val="003C1112"/>
    <w:rsid w:val="003C7050"/>
    <w:rsid w:val="003D0338"/>
    <w:rsid w:val="003E00E5"/>
    <w:rsid w:val="003E176A"/>
    <w:rsid w:val="003F08A0"/>
    <w:rsid w:val="003F351B"/>
    <w:rsid w:val="003F451F"/>
    <w:rsid w:val="00403378"/>
    <w:rsid w:val="004061F2"/>
    <w:rsid w:val="00422646"/>
    <w:rsid w:val="00425024"/>
    <w:rsid w:val="00432415"/>
    <w:rsid w:val="00434100"/>
    <w:rsid w:val="00451684"/>
    <w:rsid w:val="00461B7E"/>
    <w:rsid w:val="004819A1"/>
    <w:rsid w:val="00481FFD"/>
    <w:rsid w:val="00484E0D"/>
    <w:rsid w:val="004861B3"/>
    <w:rsid w:val="00495FB7"/>
    <w:rsid w:val="0049672E"/>
    <w:rsid w:val="004C36EF"/>
    <w:rsid w:val="004C59FF"/>
    <w:rsid w:val="004C7D4F"/>
    <w:rsid w:val="004D3C18"/>
    <w:rsid w:val="004D70BB"/>
    <w:rsid w:val="004E1892"/>
    <w:rsid w:val="004E7BD1"/>
    <w:rsid w:val="004F4854"/>
    <w:rsid w:val="00502209"/>
    <w:rsid w:val="005103E4"/>
    <w:rsid w:val="005454CA"/>
    <w:rsid w:val="00551046"/>
    <w:rsid w:val="005541B2"/>
    <w:rsid w:val="00567225"/>
    <w:rsid w:val="005870DC"/>
    <w:rsid w:val="005A10FA"/>
    <w:rsid w:val="005A168F"/>
    <w:rsid w:val="005A1839"/>
    <w:rsid w:val="005A60CA"/>
    <w:rsid w:val="005A7DAA"/>
    <w:rsid w:val="005B0F12"/>
    <w:rsid w:val="005B48C2"/>
    <w:rsid w:val="005B536E"/>
    <w:rsid w:val="005C05F8"/>
    <w:rsid w:val="005C2E78"/>
    <w:rsid w:val="005C7ECA"/>
    <w:rsid w:val="005D0869"/>
    <w:rsid w:val="005D11E3"/>
    <w:rsid w:val="005D25F8"/>
    <w:rsid w:val="005F347F"/>
    <w:rsid w:val="005F3F3E"/>
    <w:rsid w:val="006016EF"/>
    <w:rsid w:val="00606C62"/>
    <w:rsid w:val="00612CE0"/>
    <w:rsid w:val="00635780"/>
    <w:rsid w:val="006414EC"/>
    <w:rsid w:val="006442D0"/>
    <w:rsid w:val="00667FDD"/>
    <w:rsid w:val="00670E7C"/>
    <w:rsid w:val="00674534"/>
    <w:rsid w:val="00681D2E"/>
    <w:rsid w:val="00682A41"/>
    <w:rsid w:val="00685B6B"/>
    <w:rsid w:val="00690AC7"/>
    <w:rsid w:val="00691066"/>
    <w:rsid w:val="006A387C"/>
    <w:rsid w:val="006A4EBE"/>
    <w:rsid w:val="006B6654"/>
    <w:rsid w:val="006C09F2"/>
    <w:rsid w:val="006D6690"/>
    <w:rsid w:val="006E5766"/>
    <w:rsid w:val="006F6978"/>
    <w:rsid w:val="007065DD"/>
    <w:rsid w:val="00714B76"/>
    <w:rsid w:val="0072212D"/>
    <w:rsid w:val="007237C3"/>
    <w:rsid w:val="00730C2E"/>
    <w:rsid w:val="00730CDD"/>
    <w:rsid w:val="00733C0D"/>
    <w:rsid w:val="00736CC5"/>
    <w:rsid w:val="00746ED6"/>
    <w:rsid w:val="00753609"/>
    <w:rsid w:val="0075598C"/>
    <w:rsid w:val="00757D8F"/>
    <w:rsid w:val="00761543"/>
    <w:rsid w:val="00770046"/>
    <w:rsid w:val="00772EC2"/>
    <w:rsid w:val="00792CC2"/>
    <w:rsid w:val="00795EC5"/>
    <w:rsid w:val="007A73DE"/>
    <w:rsid w:val="007B7F32"/>
    <w:rsid w:val="007E3B07"/>
    <w:rsid w:val="007E5D08"/>
    <w:rsid w:val="007F4593"/>
    <w:rsid w:val="007F54AC"/>
    <w:rsid w:val="007F62C0"/>
    <w:rsid w:val="00802F1B"/>
    <w:rsid w:val="0081657E"/>
    <w:rsid w:val="00822F94"/>
    <w:rsid w:val="008231CB"/>
    <w:rsid w:val="008243FC"/>
    <w:rsid w:val="00824DB1"/>
    <w:rsid w:val="008329A5"/>
    <w:rsid w:val="00834012"/>
    <w:rsid w:val="008422BA"/>
    <w:rsid w:val="00851C65"/>
    <w:rsid w:val="00852D23"/>
    <w:rsid w:val="00865A26"/>
    <w:rsid w:val="00865B27"/>
    <w:rsid w:val="00871428"/>
    <w:rsid w:val="008772FC"/>
    <w:rsid w:val="00881593"/>
    <w:rsid w:val="008B29E7"/>
    <w:rsid w:val="008B2BA6"/>
    <w:rsid w:val="008B32E8"/>
    <w:rsid w:val="008B5172"/>
    <w:rsid w:val="008C5BFA"/>
    <w:rsid w:val="008C7867"/>
    <w:rsid w:val="008D1B56"/>
    <w:rsid w:val="008E4FAB"/>
    <w:rsid w:val="008F4830"/>
    <w:rsid w:val="009127CA"/>
    <w:rsid w:val="0092192E"/>
    <w:rsid w:val="00922FA0"/>
    <w:rsid w:val="00926371"/>
    <w:rsid w:val="00926F4D"/>
    <w:rsid w:val="00927C47"/>
    <w:rsid w:val="00931ABE"/>
    <w:rsid w:val="00944EF6"/>
    <w:rsid w:val="00946ECE"/>
    <w:rsid w:val="00947355"/>
    <w:rsid w:val="0095335D"/>
    <w:rsid w:val="009614B6"/>
    <w:rsid w:val="00961D85"/>
    <w:rsid w:val="00971FFA"/>
    <w:rsid w:val="00974D3B"/>
    <w:rsid w:val="00976F5E"/>
    <w:rsid w:val="00981A1F"/>
    <w:rsid w:val="00986B1D"/>
    <w:rsid w:val="00990B01"/>
    <w:rsid w:val="009B6457"/>
    <w:rsid w:val="009C74D4"/>
    <w:rsid w:val="00A24050"/>
    <w:rsid w:val="00A334E5"/>
    <w:rsid w:val="00A42D3A"/>
    <w:rsid w:val="00A539EE"/>
    <w:rsid w:val="00A54DFC"/>
    <w:rsid w:val="00A55BBE"/>
    <w:rsid w:val="00A61EE6"/>
    <w:rsid w:val="00A8000B"/>
    <w:rsid w:val="00A81011"/>
    <w:rsid w:val="00A81161"/>
    <w:rsid w:val="00A872D8"/>
    <w:rsid w:val="00A874D5"/>
    <w:rsid w:val="00AA09E5"/>
    <w:rsid w:val="00AA50FD"/>
    <w:rsid w:val="00AA5A27"/>
    <w:rsid w:val="00AA680E"/>
    <w:rsid w:val="00AB3B81"/>
    <w:rsid w:val="00AB4D90"/>
    <w:rsid w:val="00AC2F80"/>
    <w:rsid w:val="00AC4835"/>
    <w:rsid w:val="00AC774C"/>
    <w:rsid w:val="00AD11FD"/>
    <w:rsid w:val="00AD2942"/>
    <w:rsid w:val="00AE3B0F"/>
    <w:rsid w:val="00B01324"/>
    <w:rsid w:val="00B1028B"/>
    <w:rsid w:val="00B26F56"/>
    <w:rsid w:val="00B30B28"/>
    <w:rsid w:val="00B411C8"/>
    <w:rsid w:val="00B63CA7"/>
    <w:rsid w:val="00B931AC"/>
    <w:rsid w:val="00BA20B9"/>
    <w:rsid w:val="00BA63A4"/>
    <w:rsid w:val="00BB18F6"/>
    <w:rsid w:val="00BB6625"/>
    <w:rsid w:val="00BB6D62"/>
    <w:rsid w:val="00BE0B8D"/>
    <w:rsid w:val="00C1192B"/>
    <w:rsid w:val="00C126EB"/>
    <w:rsid w:val="00C1789C"/>
    <w:rsid w:val="00C2036A"/>
    <w:rsid w:val="00C43A6B"/>
    <w:rsid w:val="00C50F23"/>
    <w:rsid w:val="00C51A74"/>
    <w:rsid w:val="00C60981"/>
    <w:rsid w:val="00C82633"/>
    <w:rsid w:val="00C8313B"/>
    <w:rsid w:val="00C927A7"/>
    <w:rsid w:val="00CA474B"/>
    <w:rsid w:val="00CB1891"/>
    <w:rsid w:val="00CB300F"/>
    <w:rsid w:val="00CB4B72"/>
    <w:rsid w:val="00CC470F"/>
    <w:rsid w:val="00CD13FE"/>
    <w:rsid w:val="00CD14FE"/>
    <w:rsid w:val="00CD65EA"/>
    <w:rsid w:val="00D1198E"/>
    <w:rsid w:val="00D127F8"/>
    <w:rsid w:val="00D160BE"/>
    <w:rsid w:val="00D240C8"/>
    <w:rsid w:val="00D276BD"/>
    <w:rsid w:val="00D27877"/>
    <w:rsid w:val="00D601EF"/>
    <w:rsid w:val="00D67D29"/>
    <w:rsid w:val="00D717AC"/>
    <w:rsid w:val="00D72A51"/>
    <w:rsid w:val="00D75AC0"/>
    <w:rsid w:val="00D95B4E"/>
    <w:rsid w:val="00DA451B"/>
    <w:rsid w:val="00DD08DC"/>
    <w:rsid w:val="00DD3901"/>
    <w:rsid w:val="00DD3B58"/>
    <w:rsid w:val="00DE5A8B"/>
    <w:rsid w:val="00DF687C"/>
    <w:rsid w:val="00E22F45"/>
    <w:rsid w:val="00E234E3"/>
    <w:rsid w:val="00E2660A"/>
    <w:rsid w:val="00E30A9D"/>
    <w:rsid w:val="00E3650F"/>
    <w:rsid w:val="00E40199"/>
    <w:rsid w:val="00E53CD3"/>
    <w:rsid w:val="00E55373"/>
    <w:rsid w:val="00E5621A"/>
    <w:rsid w:val="00E60372"/>
    <w:rsid w:val="00E759F8"/>
    <w:rsid w:val="00E82F91"/>
    <w:rsid w:val="00EB1B92"/>
    <w:rsid w:val="00EC2891"/>
    <w:rsid w:val="00EC6C53"/>
    <w:rsid w:val="00EC7EA0"/>
    <w:rsid w:val="00ED7EEE"/>
    <w:rsid w:val="00EE2D0C"/>
    <w:rsid w:val="00EE31BD"/>
    <w:rsid w:val="00EE39DD"/>
    <w:rsid w:val="00F04C18"/>
    <w:rsid w:val="00F1168A"/>
    <w:rsid w:val="00F1168B"/>
    <w:rsid w:val="00F26175"/>
    <w:rsid w:val="00F32811"/>
    <w:rsid w:val="00F352B9"/>
    <w:rsid w:val="00F42771"/>
    <w:rsid w:val="00F503CE"/>
    <w:rsid w:val="00F55EF2"/>
    <w:rsid w:val="00F57BAB"/>
    <w:rsid w:val="00F60FC7"/>
    <w:rsid w:val="00F70DF5"/>
    <w:rsid w:val="00FA01AD"/>
    <w:rsid w:val="00FA5E3C"/>
    <w:rsid w:val="00FA71C3"/>
    <w:rsid w:val="00FB3068"/>
    <w:rsid w:val="00FB7127"/>
    <w:rsid w:val="00FC2A0F"/>
    <w:rsid w:val="00FC5A05"/>
    <w:rsid w:val="00FC7591"/>
    <w:rsid w:val="00FD6CC3"/>
    <w:rsid w:val="00FE75E7"/>
    <w:rsid w:val="00FF22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3F14AA"/>
  <w15:docId w15:val="{04CAAC2C-6105-4E28-BE02-6E0E5188DB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 w:eastAsia="en-US" w:bidi="he-IL"/>
      </w:rPr>
    </w:rPrDefault>
    <w:pPrDefault>
      <w:pPr>
        <w:bidi/>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shd w:val="clear" w:color="auto" w:fill="F2F2F2"/>
      <w:spacing w:before="240" w:after="180"/>
      <w:ind w:left="521" w:hanging="521"/>
      <w:outlineLvl w:val="0"/>
    </w:pPr>
    <w:rPr>
      <w:rFonts w:ascii="Arial" w:eastAsia="Arial" w:hAnsi="Arial" w:cs="Arial"/>
      <w:b/>
      <w:bCs/>
      <w:color w:val="003399"/>
      <w:sz w:val="22"/>
      <w:szCs w:val="22"/>
    </w:rPr>
  </w:style>
  <w:style w:type="paragraph" w:styleId="2">
    <w:name w:val="heading 2"/>
    <w:basedOn w:val="a"/>
    <w:next w:val="a"/>
    <w:uiPriority w:val="9"/>
    <w:semiHidden/>
    <w:unhideWhenUsed/>
    <w:qFormat/>
    <w:pPr>
      <w:spacing w:line="360" w:lineRule="auto"/>
      <w:ind w:left="567" w:hanging="567"/>
      <w:jc w:val="both"/>
      <w:outlineLvl w:val="1"/>
    </w:pPr>
    <w:rPr>
      <w:rFonts w:ascii="Arial" w:eastAsia="Arial" w:hAnsi="Arial" w:cs="Arial"/>
      <w:sz w:val="22"/>
      <w:szCs w:val="22"/>
    </w:rPr>
  </w:style>
  <w:style w:type="paragraph" w:styleId="3">
    <w:name w:val="heading 3"/>
    <w:basedOn w:val="a"/>
    <w:next w:val="a"/>
    <w:uiPriority w:val="9"/>
    <w:semiHidden/>
    <w:unhideWhenUsed/>
    <w:qFormat/>
    <w:pPr>
      <w:keepNext/>
      <w:keepLines/>
      <w:spacing w:before="200"/>
      <w:outlineLvl w:val="2"/>
    </w:pPr>
    <w:rPr>
      <w:rFonts w:ascii="Calibri" w:eastAsia="Calibri" w:hAnsi="Calibri" w:cs="Calibri"/>
      <w:b/>
      <w:bCs/>
      <w:color w:val="5B9BD5"/>
    </w:rPr>
  </w:style>
  <w:style w:type="paragraph" w:styleId="4">
    <w:name w:val="heading 4"/>
    <w:basedOn w:val="a"/>
    <w:next w:val="a"/>
    <w:uiPriority w:val="9"/>
    <w:semiHidden/>
    <w:unhideWhenUsed/>
    <w:qFormat/>
    <w:pPr>
      <w:keepNext/>
      <w:keepLines/>
      <w:spacing w:before="200"/>
      <w:outlineLvl w:val="3"/>
    </w:pPr>
    <w:rPr>
      <w:rFonts w:ascii="Calibri" w:eastAsia="Calibri" w:hAnsi="Calibri" w:cs="Calibri"/>
      <w:b/>
      <w:bCs/>
      <w:i/>
      <w:iCs/>
      <w:color w:val="5B9BD5"/>
    </w:rPr>
  </w:style>
  <w:style w:type="paragraph" w:styleId="5">
    <w:name w:val="heading 5"/>
    <w:basedOn w:val="a"/>
    <w:next w:val="a"/>
    <w:uiPriority w:val="9"/>
    <w:semiHidden/>
    <w:unhideWhenUsed/>
    <w:qFormat/>
    <w:pPr>
      <w:keepNext/>
      <w:keepLines/>
      <w:spacing w:before="200"/>
      <w:outlineLvl w:val="4"/>
    </w:pPr>
    <w:rPr>
      <w:rFonts w:ascii="Calibri" w:eastAsia="Calibri" w:hAnsi="Calibri" w:cs="Calibri"/>
      <w:color w:val="1E4D78"/>
    </w:rPr>
  </w:style>
  <w:style w:type="paragraph" w:styleId="6">
    <w:name w:val="heading 6"/>
    <w:basedOn w:val="a"/>
    <w:next w:val="a"/>
    <w:uiPriority w:val="9"/>
    <w:semiHidden/>
    <w:unhideWhenUsed/>
    <w:qFormat/>
    <w:pPr>
      <w:keepNext/>
      <w:keepLines/>
      <w:spacing w:before="200" w:after="40"/>
      <w:outlineLvl w:val="5"/>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rPr>
      <w:rFonts w:ascii="Calibri" w:eastAsia="Calibri" w:hAnsi="Calibri" w:cs="Calibri"/>
      <w:sz w:val="56"/>
      <w:szCs w:val="56"/>
    </w:rPr>
  </w:style>
  <w:style w:type="paragraph" w:styleId="a4">
    <w:name w:val="Subtitle"/>
    <w:basedOn w:val="a"/>
    <w:next w:val="a"/>
    <w:uiPriority w:val="11"/>
    <w:qFormat/>
    <w:pPr>
      <w:spacing w:after="160"/>
    </w:pPr>
    <w:rPr>
      <w:rFonts w:ascii="Calibri" w:eastAsia="Calibri" w:hAnsi="Calibri" w:cs="Calibri"/>
      <w:color w:val="5A5A5A"/>
      <w:sz w:val="22"/>
      <w:szCs w:val="22"/>
    </w:rPr>
  </w:style>
  <w:style w:type="table" w:customStyle="1" w:styleId="a5">
    <w:basedOn w:val="TableNormal"/>
    <w:pPr>
      <w:spacing w:before="120" w:after="120"/>
    </w:pPr>
    <w:tblPr>
      <w:tblStyleRowBandSize w:val="1"/>
      <w:tblStyleColBandSize w:val="1"/>
      <w:tblCellMar>
        <w:top w:w="0" w:type="dxa"/>
        <w:left w:w="108" w:type="dxa"/>
        <w:bottom w:w="0" w:type="dxa"/>
        <w:right w:w="108" w:type="dxa"/>
      </w:tblCellMar>
    </w:tblPr>
  </w:style>
  <w:style w:type="table" w:customStyle="1" w:styleId="a6">
    <w:basedOn w:val="TableNormal"/>
    <w:pPr>
      <w:spacing w:before="120" w:after="120"/>
    </w:pPr>
    <w:tblPr>
      <w:tblStyleRowBandSize w:val="1"/>
      <w:tblStyleColBandSize w:val="1"/>
      <w:tblCellMar>
        <w:top w:w="0" w:type="dxa"/>
        <w:left w:w="108" w:type="dxa"/>
        <w:bottom w:w="0" w:type="dxa"/>
        <w:right w:w="108" w:type="dxa"/>
      </w:tblCellMar>
    </w:tblPr>
  </w:style>
  <w:style w:type="table" w:customStyle="1" w:styleId="a7">
    <w:basedOn w:val="TableNormal"/>
    <w:pPr>
      <w:spacing w:before="120" w:after="120"/>
    </w:pPr>
    <w:tblPr>
      <w:tblStyleRowBandSize w:val="1"/>
      <w:tblStyleColBandSize w:val="1"/>
      <w:tblCellMar>
        <w:top w:w="0" w:type="dxa"/>
        <w:left w:w="108" w:type="dxa"/>
        <w:bottom w:w="0" w:type="dxa"/>
        <w:right w:w="108" w:type="dxa"/>
      </w:tblCellMar>
    </w:tblPr>
  </w:style>
  <w:style w:type="table" w:customStyle="1" w:styleId="a8">
    <w:basedOn w:val="TableNormal"/>
    <w:pPr>
      <w:spacing w:before="120" w:after="120"/>
    </w:pPr>
    <w:tblPr>
      <w:tblStyleRowBandSize w:val="1"/>
      <w:tblStyleColBandSize w:val="1"/>
      <w:tblCellMar>
        <w:top w:w="0" w:type="dxa"/>
        <w:left w:w="108" w:type="dxa"/>
        <w:bottom w:w="0" w:type="dxa"/>
        <w:right w:w="108" w:type="dxa"/>
      </w:tblCellMar>
    </w:tblPr>
  </w:style>
  <w:style w:type="table" w:customStyle="1" w:styleId="a9">
    <w:basedOn w:val="TableNormal"/>
    <w:pPr>
      <w:spacing w:before="120" w:after="120"/>
    </w:pPr>
    <w:tblPr>
      <w:tblStyleRowBandSize w:val="1"/>
      <w:tblStyleColBandSize w:val="1"/>
      <w:tblCellMar>
        <w:top w:w="0" w:type="dxa"/>
        <w:left w:w="108" w:type="dxa"/>
        <w:bottom w:w="0" w:type="dxa"/>
        <w:right w:w="108" w:type="dxa"/>
      </w:tblCellMar>
    </w:tblPr>
  </w:style>
  <w:style w:type="table" w:customStyle="1" w:styleId="aa">
    <w:basedOn w:val="TableNormal"/>
    <w:pPr>
      <w:spacing w:before="120" w:after="120"/>
    </w:pPr>
    <w:tblPr>
      <w:tblStyleRowBandSize w:val="1"/>
      <w:tblStyleColBandSize w:val="1"/>
      <w:tblCellMar>
        <w:top w:w="0" w:type="dxa"/>
        <w:left w:w="108" w:type="dxa"/>
        <w:bottom w:w="0" w:type="dxa"/>
        <w:right w:w="108" w:type="dxa"/>
      </w:tblCellMar>
    </w:tblPr>
  </w:style>
  <w:style w:type="table" w:customStyle="1" w:styleId="ab">
    <w:basedOn w:val="TableNormal"/>
    <w:pPr>
      <w:spacing w:before="120" w:after="120"/>
    </w:pPr>
    <w:tblPr>
      <w:tblStyleRowBandSize w:val="1"/>
      <w:tblStyleColBandSize w:val="1"/>
      <w:tblCellMar>
        <w:top w:w="0" w:type="dxa"/>
        <w:left w:w="108" w:type="dxa"/>
        <w:bottom w:w="0" w:type="dxa"/>
        <w:right w:w="108" w:type="dxa"/>
      </w:tblCellMar>
    </w:tblPr>
  </w:style>
  <w:style w:type="table" w:customStyle="1" w:styleId="ac">
    <w:basedOn w:val="TableNormal"/>
    <w:pPr>
      <w:spacing w:before="120" w:after="120"/>
    </w:pPr>
    <w:tblPr>
      <w:tblStyleRowBandSize w:val="1"/>
      <w:tblStyleColBandSize w:val="1"/>
      <w:tblCellMar>
        <w:top w:w="0" w:type="dxa"/>
        <w:left w:w="108" w:type="dxa"/>
        <w:bottom w:w="0" w:type="dxa"/>
        <w:right w:w="108" w:type="dxa"/>
      </w:tblCellMar>
    </w:tblPr>
  </w:style>
  <w:style w:type="table" w:customStyle="1" w:styleId="ad">
    <w:basedOn w:val="TableNormal"/>
    <w:pPr>
      <w:spacing w:before="120" w:after="120"/>
    </w:pPr>
    <w:tblPr>
      <w:tblStyleRowBandSize w:val="1"/>
      <w:tblStyleColBandSize w:val="1"/>
      <w:tblCellMar>
        <w:top w:w="0" w:type="dxa"/>
        <w:left w:w="108" w:type="dxa"/>
        <w:bottom w:w="0" w:type="dxa"/>
        <w:right w:w="108" w:type="dxa"/>
      </w:tblCellMar>
    </w:tblPr>
  </w:style>
  <w:style w:type="table" w:customStyle="1" w:styleId="ae">
    <w:basedOn w:val="TableNormal"/>
    <w:tblPr>
      <w:tblStyleRowBandSize w:val="1"/>
      <w:tblStyleColBandSize w:val="1"/>
      <w:tblCellMar>
        <w:top w:w="85" w:type="dxa"/>
        <w:left w:w="115" w:type="dxa"/>
        <w:bottom w:w="85" w:type="dxa"/>
        <w:right w:w="115" w:type="dxa"/>
      </w:tblCellMar>
    </w:tblPr>
  </w:style>
  <w:style w:type="table" w:customStyle="1" w:styleId="af">
    <w:basedOn w:val="TableNormal"/>
    <w:tblPr>
      <w:tblStyleRowBandSize w:val="1"/>
      <w:tblStyleColBandSize w:val="1"/>
      <w:tblCellMar>
        <w:top w:w="0" w:type="dxa"/>
        <w:left w:w="0" w:type="dxa"/>
        <w:bottom w:w="28" w:type="dxa"/>
        <w:right w:w="142" w:type="dxa"/>
      </w:tblCellMar>
    </w:tblPr>
  </w:style>
  <w:style w:type="table" w:customStyle="1" w:styleId="af0">
    <w:basedOn w:val="TableNormal"/>
    <w:pPr>
      <w:spacing w:before="120" w:after="120"/>
    </w:pPr>
    <w:tblPr>
      <w:tblStyleRowBandSize w:val="1"/>
      <w:tblStyleColBandSize w:val="1"/>
      <w:tblCellMar>
        <w:top w:w="113" w:type="dxa"/>
        <w:left w:w="0" w:type="dxa"/>
        <w:bottom w:w="113" w:type="dxa"/>
        <w:right w:w="142" w:type="dxa"/>
      </w:tblCellMar>
    </w:tblPr>
  </w:style>
  <w:style w:type="table" w:customStyle="1" w:styleId="af1">
    <w:basedOn w:val="TableNormal"/>
    <w:tblPr>
      <w:tblStyleRowBandSize w:val="1"/>
      <w:tblStyleColBandSize w:val="1"/>
      <w:tblCellMar>
        <w:top w:w="0" w:type="dxa"/>
        <w:left w:w="85" w:type="dxa"/>
        <w:bottom w:w="0" w:type="dxa"/>
        <w:right w:w="85" w:type="dxa"/>
      </w:tblCellMar>
    </w:tblPr>
  </w:style>
  <w:style w:type="character" w:styleId="af2">
    <w:name w:val="annotation reference"/>
    <w:basedOn w:val="a0"/>
    <w:uiPriority w:val="99"/>
    <w:semiHidden/>
    <w:unhideWhenUsed/>
    <w:rsid w:val="00AA50FD"/>
    <w:rPr>
      <w:sz w:val="16"/>
      <w:szCs w:val="16"/>
    </w:rPr>
  </w:style>
  <w:style w:type="paragraph" w:styleId="af3">
    <w:name w:val="annotation text"/>
    <w:basedOn w:val="a"/>
    <w:link w:val="af4"/>
    <w:uiPriority w:val="99"/>
    <w:unhideWhenUsed/>
    <w:rsid w:val="00AA50FD"/>
    <w:rPr>
      <w:sz w:val="20"/>
      <w:szCs w:val="20"/>
    </w:rPr>
  </w:style>
  <w:style w:type="character" w:customStyle="1" w:styleId="af4">
    <w:name w:val="טקסט הערה תו"/>
    <w:basedOn w:val="a0"/>
    <w:link w:val="af3"/>
    <w:uiPriority w:val="99"/>
    <w:rsid w:val="00AA50FD"/>
    <w:rPr>
      <w:sz w:val="20"/>
      <w:szCs w:val="20"/>
    </w:rPr>
  </w:style>
  <w:style w:type="paragraph" w:styleId="af5">
    <w:name w:val="annotation subject"/>
    <w:basedOn w:val="af3"/>
    <w:next w:val="af3"/>
    <w:link w:val="af6"/>
    <w:uiPriority w:val="99"/>
    <w:semiHidden/>
    <w:unhideWhenUsed/>
    <w:rsid w:val="00AA50FD"/>
    <w:rPr>
      <w:b/>
      <w:bCs/>
    </w:rPr>
  </w:style>
  <w:style w:type="character" w:customStyle="1" w:styleId="af6">
    <w:name w:val="נושא הערה תו"/>
    <w:basedOn w:val="af4"/>
    <w:link w:val="af5"/>
    <w:uiPriority w:val="99"/>
    <w:semiHidden/>
    <w:rsid w:val="00AA50FD"/>
    <w:rPr>
      <w:b/>
      <w:bCs/>
      <w:sz w:val="20"/>
      <w:szCs w:val="20"/>
    </w:rPr>
  </w:style>
  <w:style w:type="paragraph" w:styleId="af7">
    <w:name w:val="Balloon Text"/>
    <w:basedOn w:val="a"/>
    <w:link w:val="af8"/>
    <w:uiPriority w:val="99"/>
    <w:semiHidden/>
    <w:unhideWhenUsed/>
    <w:rsid w:val="00AA50FD"/>
    <w:rPr>
      <w:rFonts w:ascii="Tahoma" w:hAnsi="Tahoma" w:cs="Tahoma"/>
      <w:sz w:val="18"/>
      <w:szCs w:val="18"/>
    </w:rPr>
  </w:style>
  <w:style w:type="character" w:customStyle="1" w:styleId="af8">
    <w:name w:val="טקסט בלונים תו"/>
    <w:basedOn w:val="a0"/>
    <w:link w:val="af7"/>
    <w:uiPriority w:val="99"/>
    <w:semiHidden/>
    <w:rsid w:val="00AA50FD"/>
    <w:rPr>
      <w:rFonts w:ascii="Tahoma" w:hAnsi="Tahoma" w:cs="Tahoma"/>
      <w:sz w:val="18"/>
      <w:szCs w:val="18"/>
    </w:rPr>
  </w:style>
  <w:style w:type="paragraph" w:styleId="af9">
    <w:name w:val="List Paragraph"/>
    <w:aliases w:val="LP1,פיסקת bullets,פיסקת רשימה11,List Paragraph1"/>
    <w:basedOn w:val="a"/>
    <w:link w:val="afa"/>
    <w:uiPriority w:val="34"/>
    <w:qFormat/>
    <w:rsid w:val="00A81011"/>
    <w:pPr>
      <w:ind w:left="720"/>
      <w:contextualSpacing/>
    </w:pPr>
  </w:style>
  <w:style w:type="paragraph" w:styleId="afb">
    <w:name w:val="Revision"/>
    <w:hidden/>
    <w:uiPriority w:val="99"/>
    <w:semiHidden/>
    <w:rsid w:val="001242A6"/>
    <w:pPr>
      <w:bidi w:val="0"/>
    </w:pPr>
  </w:style>
  <w:style w:type="character" w:customStyle="1" w:styleId="afa">
    <w:name w:val="פיסקת רשימה תו"/>
    <w:aliases w:val="LP1 תו,פיסקת bullets תו,פיסקת רשימה11 תו,List Paragraph1 תו"/>
    <w:link w:val="af9"/>
    <w:uiPriority w:val="34"/>
    <w:locked/>
    <w:rsid w:val="00736CC5"/>
  </w:style>
  <w:style w:type="paragraph" w:styleId="afc">
    <w:name w:val="header"/>
    <w:basedOn w:val="a"/>
    <w:link w:val="afd"/>
    <w:uiPriority w:val="99"/>
    <w:unhideWhenUsed/>
    <w:rsid w:val="003D0338"/>
    <w:pPr>
      <w:tabs>
        <w:tab w:val="center" w:pos="4153"/>
        <w:tab w:val="right" w:pos="8306"/>
      </w:tabs>
    </w:pPr>
  </w:style>
  <w:style w:type="character" w:customStyle="1" w:styleId="afd">
    <w:name w:val="כותרת עליונה תו"/>
    <w:basedOn w:val="a0"/>
    <w:link w:val="afc"/>
    <w:uiPriority w:val="99"/>
    <w:rsid w:val="003D0338"/>
  </w:style>
  <w:style w:type="paragraph" w:styleId="afe">
    <w:name w:val="footer"/>
    <w:basedOn w:val="a"/>
    <w:link w:val="aff"/>
    <w:uiPriority w:val="99"/>
    <w:unhideWhenUsed/>
    <w:rsid w:val="003D0338"/>
    <w:pPr>
      <w:tabs>
        <w:tab w:val="center" w:pos="4153"/>
        <w:tab w:val="right" w:pos="8306"/>
      </w:tabs>
    </w:pPr>
  </w:style>
  <w:style w:type="character" w:customStyle="1" w:styleId="aff">
    <w:name w:val="כותרת תחתונה תו"/>
    <w:basedOn w:val="a0"/>
    <w:link w:val="afe"/>
    <w:uiPriority w:val="99"/>
    <w:rsid w:val="003D03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8" Type="http://schemas.openxmlformats.org/officeDocument/2006/relationships/hyperlink" Target="https://takam.mof.gov.il/" TargetMode="External"/><Relationship Id="rId13" Type="http://schemas.openxmlformats.org/officeDocument/2006/relationships/image" Target="media/image5.png"/><Relationship Id="rId3" Type="http://schemas.openxmlformats.org/officeDocument/2006/relationships/hyperlink" Target="https://takam.mof.gov.il/" TargetMode="External"/><Relationship Id="rId7" Type="http://schemas.openxmlformats.org/officeDocument/2006/relationships/hyperlink" Target="https://takam.mof.gov.il/" TargetMode="External"/><Relationship Id="rId12" Type="http://schemas.openxmlformats.org/officeDocument/2006/relationships/hyperlink" Target="https://takam.mof.gov.il/mail-registration" TargetMode="External"/><Relationship Id="rId2" Type="http://schemas.openxmlformats.org/officeDocument/2006/relationships/hyperlink" Target="https://takam.mof.gov.il/" TargetMode="External"/><Relationship Id="rId1" Type="http://schemas.openxmlformats.org/officeDocument/2006/relationships/image" Target="media/image3.png"/><Relationship Id="rId6" Type="http://schemas.openxmlformats.org/officeDocument/2006/relationships/hyperlink" Target="https://takam.mof.gov.il/" TargetMode="External"/><Relationship Id="rId11" Type="http://schemas.openxmlformats.org/officeDocument/2006/relationships/hyperlink" Target="https://takam.mof.gov.il/mail-registration" TargetMode="External"/><Relationship Id="rId5" Type="http://schemas.openxmlformats.org/officeDocument/2006/relationships/hyperlink" Target="https://takam.mof.gov.il/" TargetMode="External"/><Relationship Id="rId10" Type="http://schemas.openxmlformats.org/officeDocument/2006/relationships/hyperlink" Target="https://takam.mof.gov.il/mail-registration" TargetMode="External"/><Relationship Id="rId4" Type="http://schemas.openxmlformats.org/officeDocument/2006/relationships/hyperlink" Target="https://takam.mof.gov.il/" TargetMode="External"/><Relationship Id="rId9" Type="http://schemas.openxmlformats.org/officeDocument/2006/relationships/image" Target="media/image4.png"/><Relationship Id="rId14" Type="http://schemas.openxmlformats.org/officeDocument/2006/relationships/hyperlink" Target="mailto:takam@mof.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112de3c-a4fa-4b47-baa0-0f89192bc0b5">
      <Terms xmlns="http://schemas.microsoft.com/office/infopath/2007/PartnerControls"/>
    </lcf76f155ced4ddcb4097134ff3c332f>
    <TaxCatchAll xmlns="85011eac-5ff5-468b-af8d-e50897e62a7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580F368BDB2C242931BEE11E327DB57" ma:contentTypeVersion="15" ma:contentTypeDescription="Create a new document." ma:contentTypeScope="" ma:versionID="d39273113cbd6bba1528f124adcdbe02">
  <xsd:schema xmlns:xsd="http://www.w3.org/2001/XMLSchema" xmlns:xs="http://www.w3.org/2001/XMLSchema" xmlns:p="http://schemas.microsoft.com/office/2006/metadata/properties" xmlns:ns2="a112de3c-a4fa-4b47-baa0-0f89192bc0b5" xmlns:ns3="85011eac-5ff5-468b-af8d-e50897e62a74" targetNamespace="http://schemas.microsoft.com/office/2006/metadata/properties" ma:root="true" ma:fieldsID="7263b20d99886fb34a2d485dd5aca300" ns2:_="" ns3:_="">
    <xsd:import namespace="a112de3c-a4fa-4b47-baa0-0f89192bc0b5"/>
    <xsd:import namespace="85011eac-5ff5-468b-af8d-e50897e62a7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12de3c-a4fa-4b47-baa0-0f89192bc0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98f247fb-1ca4-4d28-8696-0b84eadfb15f"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5011eac-5ff5-468b-af8d-e50897e62a74"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b25f9f19-4ce4-482d-9e2a-b39411462b41}" ma:internalName="TaxCatchAll" ma:showField="CatchAllData" ma:web="85011eac-5ff5-468b-af8d-e50897e62a7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49AEF7-D084-4F40-9E25-0FBACE8D1F97}">
  <ds:schemaRefs>
    <ds:schemaRef ds:uri="http://schemas.microsoft.com/sharepoint/v3/contenttype/forms"/>
  </ds:schemaRefs>
</ds:datastoreItem>
</file>

<file path=customXml/itemProps2.xml><?xml version="1.0" encoding="utf-8"?>
<ds:datastoreItem xmlns:ds="http://schemas.openxmlformats.org/officeDocument/2006/customXml" ds:itemID="{7248AB4B-32AA-41B4-89BE-83B932131B49}">
  <ds:schemaRefs>
    <ds:schemaRef ds:uri="http://schemas.microsoft.com/office/2006/metadata/properties"/>
    <ds:schemaRef ds:uri="http://schemas.microsoft.com/office/infopath/2007/PartnerControls"/>
    <ds:schemaRef ds:uri="a112de3c-a4fa-4b47-baa0-0f89192bc0b5"/>
    <ds:schemaRef ds:uri="85011eac-5ff5-468b-af8d-e50897e62a74"/>
  </ds:schemaRefs>
</ds:datastoreItem>
</file>

<file path=customXml/itemProps3.xml><?xml version="1.0" encoding="utf-8"?>
<ds:datastoreItem xmlns:ds="http://schemas.openxmlformats.org/officeDocument/2006/customXml" ds:itemID="{A2EDDC5E-40DB-4633-B3C6-EA0E8BB62A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12de3c-a4fa-4b47-baa0-0f89192bc0b5"/>
    <ds:schemaRef ds:uri="85011eac-5ff5-468b-af8d-e50897e62a7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ABB4EA2-C85D-4F2D-8CD8-A7BEAE2EAE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10</Pages>
  <Words>2345</Words>
  <Characters>11725</Characters>
  <Application>Microsoft Office Word</Application>
  <DocSecurity>0</DocSecurity>
  <Lines>97</Lines>
  <Paragraphs>28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ניצן קורקין</dc:creator>
  <cp:lastModifiedBy>ניצן קורקין</cp:lastModifiedBy>
  <cp:revision>3</cp:revision>
  <dcterms:created xsi:type="dcterms:W3CDTF">2025-12-22T14:35:00Z</dcterms:created>
  <dcterms:modified xsi:type="dcterms:W3CDTF">2025-12-22T14:52:00Z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0x0101001580F368BDB2C242931BEE11E327DB57</vt:lpwstr>
  </property>
</Properties>
</file>